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8B0" w:rsidRPr="00C7011F" w:rsidRDefault="009118B0" w:rsidP="009118B0">
      <w:pPr>
        <w:spacing w:after="0" w:line="240" w:lineRule="auto"/>
        <w:rPr>
          <w:rFonts w:ascii="Arial" w:eastAsia="Times New Roman" w:hAnsi="Arial" w:cs="Arial"/>
          <w:sz w:val="24"/>
          <w:szCs w:val="24"/>
          <w:lang w:val="en-GB"/>
        </w:rPr>
      </w:pPr>
    </w:p>
    <w:p w:rsidR="009118B0" w:rsidRPr="00C7011F" w:rsidRDefault="009118B0" w:rsidP="009118B0">
      <w:pPr>
        <w:spacing w:after="0" w:line="240" w:lineRule="auto"/>
        <w:rPr>
          <w:rFonts w:ascii="Arial" w:eastAsia="Times New Roman" w:hAnsi="Arial" w:cs="Arial"/>
          <w:sz w:val="24"/>
          <w:szCs w:val="24"/>
          <w:lang w:val="en-GB"/>
        </w:rPr>
      </w:pPr>
    </w:p>
    <w:p w:rsidR="009118B0" w:rsidRPr="00C7011F" w:rsidRDefault="009118B0" w:rsidP="009118B0">
      <w:pPr>
        <w:keepNext/>
        <w:spacing w:after="0" w:line="360" w:lineRule="auto"/>
        <w:contextualSpacing/>
        <w:jc w:val="both"/>
        <w:outlineLvl w:val="0"/>
        <w:rPr>
          <w:rFonts w:ascii="Arial" w:eastAsia="Times New Roman" w:hAnsi="Arial" w:cs="Arial"/>
          <w:sz w:val="24"/>
          <w:szCs w:val="24"/>
          <w:lang w:val="en-GB"/>
        </w:rPr>
      </w:pPr>
      <w:r w:rsidRPr="00C7011F">
        <w:rPr>
          <w:rFonts w:ascii="Arial" w:eastAsia="Times New Roman" w:hAnsi="Arial" w:cs="Arial"/>
          <w:sz w:val="24"/>
          <w:szCs w:val="24"/>
          <w:lang w:val="en-GB"/>
        </w:rPr>
        <w:t>JURISDICTION, DETAILS OF THE HEARING AND REPRESENTATION</w:t>
      </w:r>
    </w:p>
    <w:p w:rsidR="009118B0" w:rsidRPr="00C7011F" w:rsidRDefault="009118B0" w:rsidP="009118B0">
      <w:pPr>
        <w:numPr>
          <w:ilvl w:val="0"/>
          <w:numId w:val="1"/>
        </w:numPr>
        <w:spacing w:after="0" w:line="360" w:lineRule="auto"/>
        <w:ind w:left="720"/>
        <w:contextualSpacing/>
        <w:jc w:val="both"/>
        <w:rPr>
          <w:rFonts w:ascii="Arial" w:eastAsia="Times New Roman" w:hAnsi="Arial" w:cs="Arial"/>
          <w:sz w:val="24"/>
          <w:szCs w:val="24"/>
        </w:rPr>
      </w:pPr>
      <w:r w:rsidRPr="00C7011F">
        <w:rPr>
          <w:rFonts w:ascii="Arial" w:eastAsia="Times New Roman" w:hAnsi="Arial" w:cs="Arial"/>
          <w:sz w:val="24"/>
          <w:szCs w:val="24"/>
        </w:rPr>
        <w:t>I satisfied myself that the CCMA had jurisdiction to hear this matter.</w:t>
      </w:r>
    </w:p>
    <w:p w:rsidR="009118B0" w:rsidRPr="00C7011F" w:rsidRDefault="009118B0" w:rsidP="009118B0">
      <w:pPr>
        <w:spacing w:after="0" w:line="360" w:lineRule="auto"/>
        <w:ind w:left="720"/>
        <w:contextualSpacing/>
        <w:jc w:val="both"/>
        <w:rPr>
          <w:rFonts w:ascii="Arial" w:eastAsia="Times New Roman" w:hAnsi="Arial" w:cs="Arial"/>
          <w:sz w:val="24"/>
          <w:szCs w:val="24"/>
        </w:rPr>
      </w:pPr>
    </w:p>
    <w:p w:rsidR="009118B0" w:rsidRPr="00C7011F" w:rsidRDefault="009118B0" w:rsidP="009118B0">
      <w:pPr>
        <w:numPr>
          <w:ilvl w:val="0"/>
          <w:numId w:val="1"/>
        </w:numPr>
        <w:spacing w:after="0" w:line="360" w:lineRule="auto"/>
        <w:ind w:left="720"/>
        <w:contextualSpacing/>
        <w:jc w:val="both"/>
        <w:rPr>
          <w:rFonts w:ascii="Arial" w:eastAsia="Times New Roman" w:hAnsi="Arial" w:cs="Arial"/>
          <w:sz w:val="24"/>
          <w:szCs w:val="24"/>
        </w:rPr>
      </w:pPr>
      <w:r w:rsidRPr="00C7011F">
        <w:rPr>
          <w:rFonts w:ascii="Arial" w:eastAsia="Times New Roman" w:hAnsi="Arial" w:cs="Arial"/>
          <w:sz w:val="24"/>
          <w:szCs w:val="24"/>
        </w:rPr>
        <w:t xml:space="preserve">The arbitration hearings were held on 21 July &amp; 21-22 September 2017 at the CCMA offices, Anton </w:t>
      </w:r>
      <w:proofErr w:type="spellStart"/>
      <w:r w:rsidRPr="00C7011F">
        <w:rPr>
          <w:rFonts w:ascii="Arial" w:eastAsia="Times New Roman" w:hAnsi="Arial" w:cs="Arial"/>
          <w:sz w:val="24"/>
          <w:szCs w:val="24"/>
        </w:rPr>
        <w:t>Lembede</w:t>
      </w:r>
      <w:proofErr w:type="spellEnd"/>
      <w:r w:rsidRPr="00C7011F">
        <w:rPr>
          <w:rFonts w:ascii="Arial" w:eastAsia="Times New Roman" w:hAnsi="Arial" w:cs="Arial"/>
          <w:sz w:val="24"/>
          <w:szCs w:val="24"/>
        </w:rPr>
        <w:t xml:space="preserve"> St, Durban.  The applicant represented himself while the respondent was represented by Mr</w:t>
      </w:r>
      <w:r w:rsidR="00F87937">
        <w:rPr>
          <w:rFonts w:ascii="Arial" w:eastAsia="Times New Roman" w:hAnsi="Arial" w:cs="Arial"/>
          <w:sz w:val="24"/>
          <w:szCs w:val="24"/>
        </w:rPr>
        <w:t xml:space="preserve"> ……………</w:t>
      </w:r>
      <w:proofErr w:type="gramStart"/>
      <w:r w:rsidR="00F87937">
        <w:rPr>
          <w:rFonts w:ascii="Arial" w:eastAsia="Times New Roman" w:hAnsi="Arial" w:cs="Arial"/>
          <w:sz w:val="24"/>
          <w:szCs w:val="24"/>
        </w:rPr>
        <w:t>.</w:t>
      </w:r>
      <w:r w:rsidRPr="00C7011F">
        <w:rPr>
          <w:rFonts w:ascii="Arial" w:eastAsia="Times New Roman" w:hAnsi="Arial" w:cs="Arial"/>
          <w:sz w:val="24"/>
          <w:szCs w:val="24"/>
        </w:rPr>
        <w:t>(</w:t>
      </w:r>
      <w:proofErr w:type="gramEnd"/>
      <w:r w:rsidRPr="00C7011F">
        <w:rPr>
          <w:rFonts w:ascii="Arial" w:eastAsia="Times New Roman" w:hAnsi="Arial" w:cs="Arial"/>
          <w:sz w:val="24"/>
          <w:szCs w:val="24"/>
        </w:rPr>
        <w:t>ER officer).  The latter has 8 years of experience representing parties at arbitration.  Throughout the process, the applicant being a layperson without any experience of an arbitration, was given guidance on the procedural aspects of the arbitration and in ensuring that he puts his version to the respondent’s witnesses.  The applicant indicated that he did not need the services of an interpreter.</w:t>
      </w:r>
    </w:p>
    <w:p w:rsidR="009118B0" w:rsidRPr="00C7011F" w:rsidRDefault="009118B0" w:rsidP="009118B0">
      <w:pPr>
        <w:spacing w:after="0" w:line="360" w:lineRule="auto"/>
        <w:ind w:left="720"/>
        <w:contextualSpacing/>
        <w:jc w:val="both"/>
        <w:rPr>
          <w:rFonts w:ascii="Arial" w:eastAsia="Times New Roman" w:hAnsi="Arial" w:cs="Arial"/>
          <w:sz w:val="24"/>
          <w:szCs w:val="24"/>
        </w:rPr>
      </w:pPr>
    </w:p>
    <w:p w:rsidR="009118B0" w:rsidRPr="00C7011F" w:rsidRDefault="009118B0" w:rsidP="009118B0">
      <w:pPr>
        <w:numPr>
          <w:ilvl w:val="0"/>
          <w:numId w:val="1"/>
        </w:numPr>
        <w:spacing w:after="0" w:line="360" w:lineRule="auto"/>
        <w:ind w:left="720"/>
        <w:contextualSpacing/>
        <w:jc w:val="both"/>
        <w:rPr>
          <w:rFonts w:ascii="Arial" w:eastAsia="Times New Roman" w:hAnsi="Arial" w:cs="Arial"/>
          <w:sz w:val="24"/>
          <w:szCs w:val="24"/>
        </w:rPr>
      </w:pPr>
      <w:r w:rsidRPr="00C7011F">
        <w:rPr>
          <w:rFonts w:ascii="Arial" w:eastAsia="Times New Roman" w:hAnsi="Arial" w:cs="Arial"/>
          <w:sz w:val="24"/>
          <w:szCs w:val="24"/>
        </w:rPr>
        <w:t>With the consent of the parties a pre-</w:t>
      </w:r>
      <w:proofErr w:type="spellStart"/>
      <w:r w:rsidRPr="00C7011F">
        <w:rPr>
          <w:rFonts w:ascii="Arial" w:eastAsia="Times New Roman" w:hAnsi="Arial" w:cs="Arial"/>
          <w:sz w:val="24"/>
          <w:szCs w:val="24"/>
        </w:rPr>
        <w:t>arb</w:t>
      </w:r>
      <w:proofErr w:type="spellEnd"/>
      <w:r w:rsidRPr="00C7011F">
        <w:rPr>
          <w:rFonts w:ascii="Arial" w:eastAsia="Times New Roman" w:hAnsi="Arial" w:cs="Arial"/>
          <w:sz w:val="24"/>
          <w:szCs w:val="24"/>
        </w:rPr>
        <w:t xml:space="preserve"> was conducted on 21 July 2017.  For this purpose a checklist containing the issues that one normally encounters in alleged misconduct related arbitrations was distributed to both parties.  A typed minute thereof was distributed to the parties and after minor amendments were made thereto, was read into the record on 21 September 2017.  The parties were advised to keep the minute handy to remind them constantly of the disputed issue and to ensure that their witnesses deal with them.</w:t>
      </w:r>
    </w:p>
    <w:p w:rsidR="009118B0" w:rsidRPr="00C7011F" w:rsidRDefault="009118B0" w:rsidP="009118B0">
      <w:pPr>
        <w:pStyle w:val="ListParagraph"/>
        <w:rPr>
          <w:rFonts w:ascii="Arial" w:eastAsia="Times New Roman" w:hAnsi="Arial" w:cs="Arial"/>
          <w:sz w:val="24"/>
          <w:szCs w:val="24"/>
        </w:rPr>
      </w:pPr>
    </w:p>
    <w:p w:rsidR="009118B0" w:rsidRPr="00C7011F" w:rsidRDefault="009118B0" w:rsidP="009118B0">
      <w:pPr>
        <w:numPr>
          <w:ilvl w:val="0"/>
          <w:numId w:val="1"/>
        </w:numPr>
        <w:shd w:val="clear" w:color="auto" w:fill="FFFFFF" w:themeFill="background1"/>
        <w:spacing w:after="0" w:line="360" w:lineRule="auto"/>
        <w:ind w:left="720"/>
        <w:contextualSpacing/>
        <w:jc w:val="both"/>
        <w:rPr>
          <w:rFonts w:ascii="Arial" w:eastAsia="Times New Roman" w:hAnsi="Arial" w:cs="Arial"/>
          <w:sz w:val="24"/>
          <w:szCs w:val="24"/>
        </w:rPr>
      </w:pPr>
      <w:r w:rsidRPr="00C7011F">
        <w:rPr>
          <w:rFonts w:ascii="Arial" w:eastAsia="Times New Roman" w:hAnsi="Arial" w:cs="Arial"/>
          <w:sz w:val="24"/>
          <w:szCs w:val="24"/>
        </w:rPr>
        <w:t>At the commencement of each new hearing day the parties were advised as follows: “</w:t>
      </w:r>
      <w:r w:rsidRPr="00C7011F">
        <w:rPr>
          <w:rFonts w:ascii="Arial" w:eastAsia="Times New Roman" w:hAnsi="Arial" w:cs="Arial"/>
          <w:i/>
          <w:sz w:val="24"/>
          <w:szCs w:val="24"/>
        </w:rPr>
        <w:t xml:space="preserve">Witnesses will be subjected to cross-examination.  The purpose of cross-examination is to test the credibility and reliability of evidence and to show that your version is more probable.  It is important to bear 3 things in mind when cross-examining – You must put your version to the opposing witness; If an opposing witness has left out an important fact then that should be put to the witness; If you consider that any evidence of the witness to be false or incorrect then that should also be put to the witness.  The purpose of all this is to give the opposing witness an opportunity of commenting on your version.  It is very important to contest evidence that you disagree with because evidence that is left uncontested is likely to be </w:t>
      </w:r>
      <w:r w:rsidRPr="00C7011F">
        <w:rPr>
          <w:rFonts w:ascii="Arial" w:eastAsia="Times New Roman" w:hAnsi="Arial" w:cs="Arial"/>
          <w:i/>
          <w:sz w:val="24"/>
          <w:szCs w:val="24"/>
        </w:rPr>
        <w:lastRenderedPageBreak/>
        <w:t xml:space="preserve">accepted as being true. An adverse inference may be drawn if you do not put your version or put a new version </w:t>
      </w:r>
      <w:proofErr w:type="spellStart"/>
      <w:r w:rsidRPr="00C7011F">
        <w:rPr>
          <w:rFonts w:ascii="Arial" w:eastAsia="Times New Roman" w:hAnsi="Arial" w:cs="Arial"/>
          <w:i/>
          <w:sz w:val="24"/>
          <w:szCs w:val="24"/>
        </w:rPr>
        <w:t>ie</w:t>
      </w:r>
      <w:proofErr w:type="spellEnd"/>
      <w:r w:rsidRPr="00C7011F">
        <w:rPr>
          <w:rFonts w:ascii="Arial" w:eastAsia="Times New Roman" w:hAnsi="Arial" w:cs="Arial"/>
          <w:i/>
          <w:sz w:val="24"/>
          <w:szCs w:val="24"/>
        </w:rPr>
        <w:t xml:space="preserve"> a version that was not part and parcel of your case previously</w:t>
      </w:r>
      <w:r w:rsidRPr="00C7011F">
        <w:rPr>
          <w:rFonts w:ascii="Arial" w:eastAsia="Times New Roman" w:hAnsi="Arial" w:cs="Arial"/>
          <w:sz w:val="24"/>
          <w:szCs w:val="24"/>
        </w:rPr>
        <w:t>.”</w:t>
      </w:r>
    </w:p>
    <w:p w:rsidR="009118B0" w:rsidRPr="00C7011F" w:rsidRDefault="009118B0" w:rsidP="009118B0">
      <w:pPr>
        <w:pStyle w:val="ListParagraph"/>
        <w:rPr>
          <w:rFonts w:ascii="Arial" w:eastAsia="Times New Roman" w:hAnsi="Arial" w:cs="Arial"/>
          <w:sz w:val="24"/>
          <w:szCs w:val="24"/>
        </w:rPr>
      </w:pPr>
    </w:p>
    <w:p w:rsidR="009118B0" w:rsidRPr="00C7011F" w:rsidRDefault="009118B0" w:rsidP="009118B0">
      <w:pPr>
        <w:numPr>
          <w:ilvl w:val="0"/>
          <w:numId w:val="1"/>
        </w:numPr>
        <w:shd w:val="clear" w:color="auto" w:fill="FFFFFF" w:themeFill="background1"/>
        <w:spacing w:after="0" w:line="360" w:lineRule="auto"/>
        <w:ind w:left="720"/>
        <w:contextualSpacing/>
        <w:jc w:val="both"/>
        <w:rPr>
          <w:rFonts w:ascii="Arial" w:eastAsia="Times New Roman" w:hAnsi="Arial" w:cs="Arial"/>
          <w:sz w:val="24"/>
          <w:szCs w:val="24"/>
        </w:rPr>
      </w:pPr>
      <w:r w:rsidRPr="00C7011F">
        <w:rPr>
          <w:rFonts w:ascii="Arial" w:eastAsia="Times New Roman" w:hAnsi="Arial" w:cs="Arial"/>
          <w:sz w:val="24"/>
          <w:szCs w:val="24"/>
        </w:rPr>
        <w:t>The concepts of self-defence, provocation and necessity were explained to the parties by way of examples at the outset.  They were asked to deal with “necessity” as a defence if they considered it to be applicable.</w:t>
      </w:r>
    </w:p>
    <w:p w:rsidR="009118B0" w:rsidRPr="00C7011F" w:rsidRDefault="009118B0" w:rsidP="009118B0">
      <w:pPr>
        <w:pStyle w:val="ListParagraph"/>
        <w:rPr>
          <w:rFonts w:ascii="Arial" w:eastAsia="Times New Roman" w:hAnsi="Arial" w:cs="Arial"/>
          <w:sz w:val="24"/>
          <w:szCs w:val="24"/>
        </w:rPr>
      </w:pPr>
    </w:p>
    <w:p w:rsidR="009118B0" w:rsidRPr="00C7011F" w:rsidRDefault="009118B0" w:rsidP="009118B0">
      <w:pPr>
        <w:pStyle w:val="ListParagraph"/>
        <w:rPr>
          <w:rFonts w:ascii="Arial" w:eastAsia="Times New Roman" w:hAnsi="Arial" w:cs="Arial"/>
          <w:sz w:val="24"/>
          <w:szCs w:val="24"/>
        </w:rPr>
      </w:pPr>
    </w:p>
    <w:p w:rsidR="009118B0" w:rsidRPr="00C7011F" w:rsidRDefault="009118B0" w:rsidP="009118B0">
      <w:pPr>
        <w:keepNext/>
        <w:spacing w:after="0" w:line="360" w:lineRule="auto"/>
        <w:contextualSpacing/>
        <w:jc w:val="both"/>
        <w:outlineLvl w:val="0"/>
        <w:rPr>
          <w:rFonts w:ascii="Arial" w:eastAsia="Times New Roman" w:hAnsi="Arial" w:cs="Arial"/>
          <w:sz w:val="24"/>
          <w:szCs w:val="24"/>
          <w:lang w:val="en-GB"/>
        </w:rPr>
      </w:pPr>
      <w:r w:rsidRPr="00C7011F">
        <w:rPr>
          <w:rFonts w:ascii="Arial" w:eastAsia="Times New Roman" w:hAnsi="Arial" w:cs="Arial"/>
          <w:sz w:val="24"/>
          <w:szCs w:val="24"/>
          <w:lang w:val="en-GB"/>
        </w:rPr>
        <w:t>ISSUE TO BE DECIDED</w:t>
      </w:r>
    </w:p>
    <w:p w:rsidR="009118B0" w:rsidRPr="00C7011F" w:rsidRDefault="009118B0" w:rsidP="009118B0">
      <w:pPr>
        <w:numPr>
          <w:ilvl w:val="0"/>
          <w:numId w:val="1"/>
        </w:numPr>
        <w:spacing w:after="0" w:line="360" w:lineRule="auto"/>
        <w:ind w:left="709"/>
        <w:contextualSpacing/>
        <w:jc w:val="both"/>
        <w:rPr>
          <w:rFonts w:ascii="Arial" w:eastAsia="Times New Roman" w:hAnsi="Arial" w:cs="Arial"/>
          <w:sz w:val="24"/>
          <w:szCs w:val="24"/>
        </w:rPr>
      </w:pPr>
      <w:r w:rsidRPr="00C7011F">
        <w:rPr>
          <w:rFonts w:ascii="Arial" w:eastAsia="Times New Roman" w:hAnsi="Arial" w:cs="Arial"/>
          <w:sz w:val="24"/>
          <w:szCs w:val="24"/>
        </w:rPr>
        <w:t>Whether the applicant was dismissed fairly.  He sought reinstatement with back-pay.  No statutory claims were made.</w:t>
      </w:r>
    </w:p>
    <w:p w:rsidR="009118B0" w:rsidRPr="00C7011F" w:rsidRDefault="009118B0" w:rsidP="009118B0">
      <w:pPr>
        <w:spacing w:after="0" w:line="360" w:lineRule="auto"/>
        <w:ind w:left="709"/>
        <w:contextualSpacing/>
        <w:jc w:val="both"/>
        <w:rPr>
          <w:rFonts w:ascii="Arial" w:eastAsia="Times New Roman" w:hAnsi="Arial" w:cs="Arial"/>
          <w:sz w:val="24"/>
          <w:szCs w:val="24"/>
        </w:rPr>
      </w:pPr>
    </w:p>
    <w:p w:rsidR="009118B0" w:rsidRPr="00C7011F" w:rsidRDefault="009118B0" w:rsidP="009118B0">
      <w:pPr>
        <w:spacing w:after="0" w:line="360" w:lineRule="auto"/>
        <w:ind w:left="709"/>
        <w:contextualSpacing/>
        <w:jc w:val="both"/>
        <w:rPr>
          <w:rFonts w:ascii="Arial" w:eastAsia="Times New Roman" w:hAnsi="Arial" w:cs="Arial"/>
          <w:sz w:val="24"/>
          <w:szCs w:val="24"/>
        </w:rPr>
      </w:pPr>
    </w:p>
    <w:p w:rsidR="009118B0" w:rsidRPr="00C7011F" w:rsidRDefault="009118B0" w:rsidP="009118B0">
      <w:pPr>
        <w:keepNext/>
        <w:spacing w:after="0" w:line="360" w:lineRule="auto"/>
        <w:contextualSpacing/>
        <w:jc w:val="both"/>
        <w:outlineLvl w:val="0"/>
        <w:rPr>
          <w:rFonts w:ascii="Arial" w:eastAsia="Times New Roman" w:hAnsi="Arial" w:cs="Arial"/>
          <w:sz w:val="24"/>
          <w:szCs w:val="24"/>
          <w:lang w:val="en-GB"/>
        </w:rPr>
      </w:pPr>
      <w:r w:rsidRPr="00C7011F">
        <w:rPr>
          <w:rFonts w:ascii="Arial" w:eastAsia="Times New Roman" w:hAnsi="Arial" w:cs="Arial"/>
          <w:sz w:val="24"/>
          <w:szCs w:val="24"/>
          <w:lang w:val="en-GB"/>
        </w:rPr>
        <w:t>BACKGROUND TO THE DISPUTE</w:t>
      </w:r>
      <w:r w:rsidRPr="00C7011F">
        <w:rPr>
          <w:rFonts w:ascii="Arial" w:eastAsia="Times New Roman" w:hAnsi="Arial" w:cs="Arial"/>
          <w:sz w:val="24"/>
          <w:szCs w:val="24"/>
          <w:lang w:val="en-GB"/>
        </w:rPr>
        <w:tab/>
      </w:r>
    </w:p>
    <w:p w:rsidR="009118B0" w:rsidRPr="00C7011F" w:rsidRDefault="009118B0" w:rsidP="009118B0">
      <w:pPr>
        <w:numPr>
          <w:ilvl w:val="0"/>
          <w:numId w:val="1"/>
        </w:numPr>
        <w:spacing w:after="0" w:line="360" w:lineRule="auto"/>
        <w:ind w:left="709"/>
        <w:contextualSpacing/>
        <w:jc w:val="both"/>
        <w:rPr>
          <w:rFonts w:ascii="Arial" w:eastAsia="Times New Roman" w:hAnsi="Arial" w:cs="Arial"/>
          <w:sz w:val="24"/>
          <w:szCs w:val="24"/>
        </w:rPr>
      </w:pPr>
      <w:r w:rsidRPr="00C7011F">
        <w:rPr>
          <w:rFonts w:ascii="Arial" w:eastAsia="Times New Roman" w:hAnsi="Arial" w:cs="Arial"/>
          <w:sz w:val="24"/>
          <w:szCs w:val="24"/>
        </w:rPr>
        <w:t xml:space="preserve">The applicant is </w:t>
      </w:r>
      <w:r w:rsidR="00F87937">
        <w:rPr>
          <w:rFonts w:ascii="Arial" w:eastAsia="Times New Roman" w:hAnsi="Arial" w:cs="Arial"/>
          <w:sz w:val="24"/>
          <w:szCs w:val="24"/>
        </w:rPr>
        <w:t>…………………</w:t>
      </w:r>
      <w:proofErr w:type="gramStart"/>
      <w:r w:rsidR="00F87937">
        <w:rPr>
          <w:rFonts w:ascii="Arial" w:eastAsia="Times New Roman" w:hAnsi="Arial" w:cs="Arial"/>
          <w:sz w:val="24"/>
          <w:szCs w:val="24"/>
        </w:rPr>
        <w:t>…</w:t>
      </w:r>
      <w:r w:rsidRPr="00C7011F">
        <w:rPr>
          <w:rFonts w:ascii="Arial" w:eastAsia="Times New Roman" w:hAnsi="Arial" w:cs="Arial"/>
          <w:sz w:val="24"/>
          <w:szCs w:val="24"/>
        </w:rPr>
        <w:t>(</w:t>
      </w:r>
      <w:proofErr w:type="gramEnd"/>
      <w:r w:rsidRPr="00C7011F">
        <w:rPr>
          <w:rFonts w:ascii="Arial" w:eastAsia="Times New Roman" w:hAnsi="Arial" w:cs="Arial"/>
          <w:sz w:val="24"/>
          <w:szCs w:val="24"/>
        </w:rPr>
        <w:t>male age 36), a paramedic.  He commenced full-time employment – and served a 3-month probation – with the respondent in terms of a written indefinite term contract on 1 January 2013.  (There is a dispute whether he was placed with the respondent by a TES for the period 2011–2013.  Nothing however turns on this dispute.)  He was dismissed on 21 April 2017 but paid until 21 May 2017.  He earned R8900 per month for working 15 shifts / 180 hours.  The applicant has not obtained alternative employment despite making attempts, nor has he earned anything from casual work.  His highest standard of education is Gr 12.  As breadwinner he had 3 dependants (1 adult and 2 children).</w:t>
      </w:r>
    </w:p>
    <w:p w:rsidR="009118B0" w:rsidRPr="00C7011F" w:rsidRDefault="009118B0" w:rsidP="009118B0">
      <w:pPr>
        <w:spacing w:after="0" w:line="240" w:lineRule="auto"/>
        <w:ind w:left="720"/>
        <w:rPr>
          <w:rFonts w:ascii="Arial" w:eastAsia="Times New Roman" w:hAnsi="Arial" w:cs="Arial"/>
          <w:sz w:val="24"/>
          <w:szCs w:val="24"/>
        </w:rPr>
      </w:pPr>
    </w:p>
    <w:p w:rsidR="009118B0" w:rsidRPr="00C7011F" w:rsidRDefault="009118B0" w:rsidP="009118B0">
      <w:pPr>
        <w:numPr>
          <w:ilvl w:val="0"/>
          <w:numId w:val="1"/>
        </w:numPr>
        <w:spacing w:after="0" w:line="360" w:lineRule="auto"/>
        <w:ind w:left="709"/>
        <w:contextualSpacing/>
        <w:jc w:val="both"/>
        <w:rPr>
          <w:rFonts w:ascii="Arial" w:eastAsia="Times New Roman" w:hAnsi="Arial" w:cs="Arial"/>
          <w:sz w:val="24"/>
          <w:szCs w:val="24"/>
        </w:rPr>
      </w:pPr>
      <w:r w:rsidRPr="00C7011F">
        <w:rPr>
          <w:rFonts w:ascii="Arial" w:eastAsia="Times New Roman" w:hAnsi="Arial" w:cs="Arial"/>
          <w:sz w:val="24"/>
          <w:szCs w:val="24"/>
        </w:rPr>
        <w:t xml:space="preserve">The respondent is </w:t>
      </w:r>
      <w:r w:rsidR="00F87937">
        <w:rPr>
          <w:rFonts w:ascii="Arial" w:eastAsia="Times New Roman" w:hAnsi="Arial" w:cs="Arial"/>
          <w:sz w:val="24"/>
          <w:szCs w:val="24"/>
        </w:rPr>
        <w:t>………………</w:t>
      </w:r>
      <w:proofErr w:type="gramStart"/>
      <w:r w:rsidR="00F87937">
        <w:rPr>
          <w:rFonts w:ascii="Arial" w:eastAsia="Times New Roman" w:hAnsi="Arial" w:cs="Arial"/>
          <w:sz w:val="24"/>
          <w:szCs w:val="24"/>
        </w:rPr>
        <w:t>.</w:t>
      </w:r>
      <w:r w:rsidRPr="00C7011F">
        <w:rPr>
          <w:rFonts w:ascii="Arial" w:eastAsia="Times New Roman" w:hAnsi="Arial" w:cs="Arial"/>
          <w:sz w:val="24"/>
          <w:szCs w:val="24"/>
        </w:rPr>
        <w:t>(</w:t>
      </w:r>
      <w:proofErr w:type="gramEnd"/>
      <w:r w:rsidRPr="00C7011F">
        <w:rPr>
          <w:rFonts w:ascii="Arial" w:eastAsia="Times New Roman" w:hAnsi="Arial" w:cs="Arial"/>
          <w:sz w:val="24"/>
          <w:szCs w:val="24"/>
        </w:rPr>
        <w:t>PTY) LTD, a private emergency medical services provider.  It has approximately 1000 employees at 29 branches throughout the Republic.  It is a large employer.</w:t>
      </w:r>
    </w:p>
    <w:p w:rsidR="009118B0" w:rsidRPr="00C7011F" w:rsidRDefault="009118B0" w:rsidP="009118B0">
      <w:pPr>
        <w:spacing w:after="0" w:line="240" w:lineRule="auto"/>
        <w:ind w:left="720"/>
        <w:rPr>
          <w:rFonts w:ascii="Arial" w:eastAsia="Times New Roman" w:hAnsi="Arial" w:cs="Arial"/>
          <w:sz w:val="24"/>
          <w:szCs w:val="24"/>
        </w:rPr>
      </w:pPr>
    </w:p>
    <w:p w:rsidR="009118B0" w:rsidRPr="00C7011F" w:rsidRDefault="009118B0" w:rsidP="009118B0">
      <w:pPr>
        <w:numPr>
          <w:ilvl w:val="0"/>
          <w:numId w:val="1"/>
        </w:numPr>
        <w:spacing w:after="0" w:line="360" w:lineRule="auto"/>
        <w:ind w:left="709"/>
        <w:contextualSpacing/>
        <w:jc w:val="both"/>
        <w:rPr>
          <w:rFonts w:ascii="Arial" w:eastAsia="Times New Roman" w:hAnsi="Arial" w:cs="Arial"/>
          <w:sz w:val="24"/>
          <w:szCs w:val="24"/>
        </w:rPr>
      </w:pPr>
      <w:r w:rsidRPr="00C7011F">
        <w:rPr>
          <w:rFonts w:ascii="Arial" w:eastAsia="Times New Roman" w:hAnsi="Arial" w:cs="Arial"/>
          <w:sz w:val="24"/>
          <w:szCs w:val="24"/>
        </w:rPr>
        <w:t>The applicant was given a notice to attend a disciplinary hearing on 18 April 2017 containing the following charge: “</w:t>
      </w:r>
      <w:r w:rsidRPr="00C7011F">
        <w:rPr>
          <w:rFonts w:ascii="Arial" w:eastAsia="Times New Roman" w:hAnsi="Arial" w:cs="Arial"/>
          <w:i/>
          <w:sz w:val="24"/>
          <w:szCs w:val="24"/>
        </w:rPr>
        <w:t xml:space="preserve">Unauthorised use of company vehicle in that on 28 </w:t>
      </w:r>
      <w:r w:rsidRPr="00C7011F">
        <w:rPr>
          <w:rFonts w:ascii="Arial" w:eastAsia="Times New Roman" w:hAnsi="Arial" w:cs="Arial"/>
          <w:i/>
          <w:sz w:val="24"/>
          <w:szCs w:val="24"/>
        </w:rPr>
        <w:lastRenderedPageBreak/>
        <w:t xml:space="preserve">March 2017 you have breached company policies and procedures when you used an </w:t>
      </w:r>
      <w:r w:rsidR="00F87937">
        <w:rPr>
          <w:rFonts w:ascii="Arial" w:eastAsia="Times New Roman" w:hAnsi="Arial" w:cs="Arial"/>
          <w:i/>
          <w:sz w:val="24"/>
          <w:szCs w:val="24"/>
        </w:rPr>
        <w:t xml:space="preserve">…………….. </w:t>
      </w:r>
      <w:proofErr w:type="gramStart"/>
      <w:r w:rsidRPr="00C7011F">
        <w:rPr>
          <w:rFonts w:ascii="Arial" w:eastAsia="Times New Roman" w:hAnsi="Arial" w:cs="Arial"/>
          <w:i/>
          <w:sz w:val="24"/>
          <w:szCs w:val="24"/>
        </w:rPr>
        <w:t>ambulance</w:t>
      </w:r>
      <w:proofErr w:type="gramEnd"/>
      <w:r w:rsidRPr="00C7011F">
        <w:rPr>
          <w:rFonts w:ascii="Arial" w:eastAsia="Times New Roman" w:hAnsi="Arial" w:cs="Arial"/>
          <w:i/>
          <w:sz w:val="24"/>
          <w:szCs w:val="24"/>
        </w:rPr>
        <w:t xml:space="preserve"> without permission or authorisation</w:t>
      </w:r>
      <w:r w:rsidRPr="00C7011F">
        <w:rPr>
          <w:rFonts w:ascii="Arial" w:eastAsia="Times New Roman" w:hAnsi="Arial" w:cs="Arial"/>
          <w:sz w:val="24"/>
          <w:szCs w:val="24"/>
        </w:rPr>
        <w:t>.”</w:t>
      </w:r>
    </w:p>
    <w:p w:rsidR="009118B0" w:rsidRPr="00C7011F" w:rsidRDefault="009118B0" w:rsidP="009118B0">
      <w:pPr>
        <w:pStyle w:val="ListParagraph"/>
        <w:rPr>
          <w:rFonts w:ascii="Arial" w:eastAsia="Times New Roman" w:hAnsi="Arial" w:cs="Arial"/>
          <w:sz w:val="24"/>
          <w:szCs w:val="24"/>
        </w:rPr>
      </w:pPr>
    </w:p>
    <w:p w:rsidR="009118B0" w:rsidRPr="00C7011F" w:rsidRDefault="009118B0" w:rsidP="009118B0">
      <w:pPr>
        <w:numPr>
          <w:ilvl w:val="0"/>
          <w:numId w:val="1"/>
        </w:numPr>
        <w:spacing w:after="0" w:line="360" w:lineRule="auto"/>
        <w:ind w:left="709"/>
        <w:contextualSpacing/>
        <w:jc w:val="both"/>
        <w:rPr>
          <w:rFonts w:ascii="Arial" w:eastAsia="Times New Roman" w:hAnsi="Arial" w:cs="Arial"/>
          <w:sz w:val="24"/>
          <w:szCs w:val="24"/>
        </w:rPr>
      </w:pPr>
      <w:r w:rsidRPr="00C7011F">
        <w:rPr>
          <w:rFonts w:ascii="Arial" w:eastAsia="Times New Roman" w:hAnsi="Arial" w:cs="Arial"/>
          <w:sz w:val="24"/>
          <w:szCs w:val="24"/>
        </w:rPr>
        <w:t>The charge was based on the following item in the contractually binding disciplinary code: “</w:t>
      </w:r>
      <w:r w:rsidRPr="00C7011F">
        <w:rPr>
          <w:rFonts w:ascii="Arial" w:eastAsia="Times New Roman" w:hAnsi="Arial" w:cs="Arial"/>
          <w:i/>
          <w:sz w:val="24"/>
          <w:szCs w:val="24"/>
        </w:rPr>
        <w:t>Unauthorised removal, possession or use of property of the Company, colleagues or clients</w:t>
      </w:r>
      <w:r w:rsidRPr="00C7011F">
        <w:rPr>
          <w:rFonts w:ascii="Arial" w:eastAsia="Times New Roman" w:hAnsi="Arial" w:cs="Arial"/>
          <w:sz w:val="24"/>
          <w:szCs w:val="24"/>
        </w:rPr>
        <w:t>.”</w:t>
      </w:r>
    </w:p>
    <w:p w:rsidR="009118B0" w:rsidRPr="00C7011F" w:rsidRDefault="009118B0" w:rsidP="009118B0">
      <w:pPr>
        <w:spacing w:after="0" w:line="240" w:lineRule="auto"/>
        <w:ind w:left="720"/>
        <w:rPr>
          <w:rFonts w:ascii="Arial" w:eastAsia="Times New Roman" w:hAnsi="Arial" w:cs="Arial"/>
          <w:sz w:val="24"/>
          <w:szCs w:val="24"/>
        </w:rPr>
      </w:pPr>
    </w:p>
    <w:p w:rsidR="009118B0" w:rsidRPr="00C7011F" w:rsidRDefault="009118B0" w:rsidP="009118B0">
      <w:pPr>
        <w:numPr>
          <w:ilvl w:val="0"/>
          <w:numId w:val="1"/>
        </w:numPr>
        <w:spacing w:after="0" w:line="360" w:lineRule="auto"/>
        <w:ind w:left="709"/>
        <w:contextualSpacing/>
        <w:jc w:val="both"/>
        <w:rPr>
          <w:rFonts w:ascii="Arial" w:eastAsia="Times New Roman" w:hAnsi="Arial" w:cs="Arial"/>
          <w:sz w:val="24"/>
          <w:szCs w:val="24"/>
        </w:rPr>
      </w:pPr>
      <w:r w:rsidRPr="00C7011F">
        <w:rPr>
          <w:rFonts w:ascii="Arial" w:eastAsia="Times New Roman" w:hAnsi="Arial" w:cs="Arial"/>
          <w:sz w:val="24"/>
          <w:szCs w:val="24"/>
        </w:rPr>
        <w:t>The hearing was held on 21 April 2017.  The applicant attended; represented himself; pleaded not guilty; did not call any witnesses; heard the respondent’s witnesses and questioned them; and gave evidence in support of his case.  He was found guilty and dismissed.  The respondent maintains an appeal procedure, but the applicant chose to refer an alleged unfair dismissal dispute directly to the CCMA.  The matter was set down for conciliation (after the respondent objected to con/</w:t>
      </w:r>
      <w:proofErr w:type="spellStart"/>
      <w:r w:rsidRPr="00C7011F">
        <w:rPr>
          <w:rFonts w:ascii="Arial" w:eastAsia="Times New Roman" w:hAnsi="Arial" w:cs="Arial"/>
          <w:sz w:val="24"/>
          <w:szCs w:val="24"/>
        </w:rPr>
        <w:t>arb</w:t>
      </w:r>
      <w:proofErr w:type="spellEnd"/>
      <w:r w:rsidRPr="00C7011F">
        <w:rPr>
          <w:rFonts w:ascii="Arial" w:eastAsia="Times New Roman" w:hAnsi="Arial" w:cs="Arial"/>
          <w:sz w:val="24"/>
          <w:szCs w:val="24"/>
        </w:rPr>
        <w:t>) on 23 May 2017.  The matter remained unresolved.  Hence the referral to arbitration.</w:t>
      </w:r>
    </w:p>
    <w:p w:rsidR="009118B0" w:rsidRPr="00C7011F" w:rsidRDefault="009118B0" w:rsidP="009118B0">
      <w:pPr>
        <w:spacing w:after="0" w:line="240" w:lineRule="auto"/>
        <w:ind w:left="720"/>
        <w:rPr>
          <w:rFonts w:ascii="Arial" w:eastAsia="Times New Roman" w:hAnsi="Arial" w:cs="Arial"/>
          <w:sz w:val="24"/>
          <w:szCs w:val="24"/>
        </w:rPr>
      </w:pPr>
    </w:p>
    <w:p w:rsidR="009118B0" w:rsidRPr="00C7011F" w:rsidRDefault="009118B0" w:rsidP="009118B0">
      <w:pPr>
        <w:spacing w:after="0" w:line="240" w:lineRule="auto"/>
        <w:ind w:left="720"/>
        <w:rPr>
          <w:rFonts w:ascii="Arial" w:eastAsia="Times New Roman" w:hAnsi="Arial" w:cs="Arial"/>
          <w:sz w:val="24"/>
          <w:szCs w:val="24"/>
        </w:rPr>
      </w:pPr>
    </w:p>
    <w:p w:rsidR="009118B0" w:rsidRPr="00C7011F" w:rsidRDefault="009118B0" w:rsidP="009118B0">
      <w:pPr>
        <w:keepNext/>
        <w:spacing w:after="0" w:line="360" w:lineRule="auto"/>
        <w:contextualSpacing/>
        <w:jc w:val="both"/>
        <w:outlineLvl w:val="0"/>
        <w:rPr>
          <w:rFonts w:ascii="Arial" w:eastAsia="Times New Roman" w:hAnsi="Arial" w:cs="Arial"/>
          <w:sz w:val="24"/>
          <w:szCs w:val="24"/>
          <w:lang w:val="en-GB"/>
        </w:rPr>
      </w:pPr>
      <w:r w:rsidRPr="00C7011F">
        <w:rPr>
          <w:rFonts w:ascii="Arial" w:eastAsia="Times New Roman" w:hAnsi="Arial" w:cs="Arial"/>
          <w:sz w:val="24"/>
          <w:szCs w:val="24"/>
          <w:lang w:val="en-GB"/>
        </w:rPr>
        <w:t>SURVEY &amp; ANALYSIS OF EVIDENCE AND ARGUMENTS</w:t>
      </w:r>
    </w:p>
    <w:p w:rsidR="009118B0" w:rsidRPr="00C7011F" w:rsidRDefault="009118B0" w:rsidP="009118B0">
      <w:pPr>
        <w:numPr>
          <w:ilvl w:val="0"/>
          <w:numId w:val="1"/>
        </w:numPr>
        <w:spacing w:after="0" w:line="360" w:lineRule="auto"/>
        <w:ind w:left="709"/>
        <w:contextualSpacing/>
        <w:jc w:val="both"/>
        <w:rPr>
          <w:rFonts w:ascii="Arial" w:eastAsia="Times New Roman" w:hAnsi="Arial" w:cs="Arial"/>
          <w:sz w:val="24"/>
          <w:szCs w:val="24"/>
        </w:rPr>
      </w:pPr>
      <w:r w:rsidRPr="00C7011F">
        <w:rPr>
          <w:rFonts w:ascii="Arial" w:eastAsia="Times New Roman" w:hAnsi="Arial" w:cs="Arial"/>
          <w:sz w:val="24"/>
          <w:szCs w:val="24"/>
        </w:rPr>
        <w:t xml:space="preserve">The respondent called the following witnesses in support of its case: </w:t>
      </w:r>
      <w:r w:rsidR="00F87937">
        <w:rPr>
          <w:rFonts w:ascii="Arial" w:eastAsia="Times New Roman" w:hAnsi="Arial" w:cs="Arial"/>
          <w:sz w:val="24"/>
          <w:szCs w:val="24"/>
        </w:rPr>
        <w:t>……………</w:t>
      </w:r>
      <w:proofErr w:type="gramStart"/>
      <w:r w:rsidR="00F87937">
        <w:rPr>
          <w:rFonts w:ascii="Arial" w:eastAsia="Times New Roman" w:hAnsi="Arial" w:cs="Arial"/>
          <w:sz w:val="24"/>
          <w:szCs w:val="24"/>
        </w:rPr>
        <w:t>…</w:t>
      </w:r>
      <w:r w:rsidRPr="00C7011F">
        <w:rPr>
          <w:rFonts w:ascii="Arial" w:eastAsia="Times New Roman" w:hAnsi="Arial" w:cs="Arial"/>
          <w:sz w:val="24"/>
          <w:szCs w:val="24"/>
        </w:rPr>
        <w:t>(</w:t>
      </w:r>
      <w:proofErr w:type="gramEnd"/>
      <w:r w:rsidRPr="00C7011F">
        <w:rPr>
          <w:rFonts w:ascii="Arial" w:eastAsia="Times New Roman" w:hAnsi="Arial" w:cs="Arial"/>
          <w:sz w:val="24"/>
          <w:szCs w:val="24"/>
        </w:rPr>
        <w:t>operations manager for Outer West for 4 years and employed by the respondent for 17 years.  He held the position of media liaison officer before he assumed his present position.  He was the investigator of the alleged misconduct and the initiator at the disciplinary hearing.  He also possesses an ILS – intermediate life support – qualification); and</w:t>
      </w:r>
      <w:r w:rsidR="00F87937">
        <w:rPr>
          <w:rFonts w:ascii="Arial" w:eastAsia="Times New Roman" w:hAnsi="Arial" w:cs="Arial"/>
          <w:sz w:val="24"/>
          <w:szCs w:val="24"/>
        </w:rPr>
        <w:t xml:space="preserve"> …………….. </w:t>
      </w:r>
      <w:r w:rsidRPr="00C7011F">
        <w:rPr>
          <w:rFonts w:ascii="Arial" w:eastAsia="Times New Roman" w:hAnsi="Arial" w:cs="Arial"/>
          <w:sz w:val="24"/>
          <w:szCs w:val="24"/>
        </w:rPr>
        <w:t>(</w:t>
      </w:r>
      <w:proofErr w:type="gramStart"/>
      <w:r w:rsidRPr="00C7011F">
        <w:rPr>
          <w:rFonts w:ascii="Arial" w:eastAsia="Times New Roman" w:hAnsi="Arial" w:cs="Arial"/>
          <w:sz w:val="24"/>
          <w:szCs w:val="24"/>
        </w:rPr>
        <w:t>branch</w:t>
      </w:r>
      <w:proofErr w:type="gramEnd"/>
      <w:r w:rsidRPr="00C7011F">
        <w:rPr>
          <w:rFonts w:ascii="Arial" w:eastAsia="Times New Roman" w:hAnsi="Arial" w:cs="Arial"/>
          <w:sz w:val="24"/>
          <w:szCs w:val="24"/>
        </w:rPr>
        <w:t xml:space="preserve"> manager for 3 years and the applicant’s immediate superior.  He has been employed by the respondent for 5 years and held the position of events co-ordinator before assuming his present position).  Only the applicant gave evidence in support of his case.</w:t>
      </w:r>
    </w:p>
    <w:p w:rsidR="009118B0" w:rsidRPr="00C7011F" w:rsidRDefault="009118B0" w:rsidP="009118B0">
      <w:pPr>
        <w:pStyle w:val="ListParagraph"/>
        <w:rPr>
          <w:rFonts w:ascii="Arial" w:eastAsia="Times New Roman" w:hAnsi="Arial" w:cs="Arial"/>
          <w:sz w:val="24"/>
          <w:szCs w:val="24"/>
        </w:rPr>
      </w:pPr>
    </w:p>
    <w:p w:rsidR="009118B0" w:rsidRPr="00C7011F" w:rsidRDefault="009118B0" w:rsidP="009118B0">
      <w:pPr>
        <w:numPr>
          <w:ilvl w:val="0"/>
          <w:numId w:val="1"/>
        </w:numPr>
        <w:spacing w:after="0" w:line="360" w:lineRule="auto"/>
        <w:ind w:left="709"/>
        <w:contextualSpacing/>
        <w:jc w:val="both"/>
        <w:rPr>
          <w:rFonts w:ascii="Arial" w:eastAsia="Times New Roman" w:hAnsi="Arial" w:cs="Arial"/>
          <w:sz w:val="24"/>
          <w:szCs w:val="24"/>
        </w:rPr>
      </w:pPr>
      <w:r w:rsidRPr="00C7011F">
        <w:rPr>
          <w:rFonts w:ascii="Arial" w:eastAsia="Times New Roman" w:hAnsi="Arial" w:cs="Arial"/>
          <w:sz w:val="24"/>
          <w:szCs w:val="24"/>
        </w:rPr>
        <w:t>The applicant did not raise any procedural issues.</w:t>
      </w:r>
    </w:p>
    <w:p w:rsidR="009118B0" w:rsidRPr="00C7011F" w:rsidRDefault="009118B0" w:rsidP="009118B0">
      <w:pPr>
        <w:pStyle w:val="ListParagraph"/>
        <w:rPr>
          <w:rFonts w:ascii="Arial" w:eastAsia="Times New Roman" w:hAnsi="Arial" w:cs="Arial"/>
          <w:sz w:val="24"/>
          <w:szCs w:val="24"/>
        </w:rPr>
      </w:pPr>
    </w:p>
    <w:p w:rsidR="009118B0" w:rsidRPr="00C7011F" w:rsidRDefault="009118B0" w:rsidP="009118B0">
      <w:pPr>
        <w:numPr>
          <w:ilvl w:val="0"/>
          <w:numId w:val="1"/>
        </w:numPr>
        <w:spacing w:after="0" w:line="360" w:lineRule="auto"/>
        <w:ind w:left="709"/>
        <w:contextualSpacing/>
        <w:jc w:val="both"/>
        <w:rPr>
          <w:rFonts w:ascii="Arial" w:eastAsia="Times New Roman" w:hAnsi="Arial" w:cs="Arial"/>
          <w:sz w:val="24"/>
          <w:szCs w:val="24"/>
        </w:rPr>
      </w:pPr>
      <w:r w:rsidRPr="00C7011F">
        <w:rPr>
          <w:rFonts w:ascii="Arial" w:eastAsia="Times New Roman" w:hAnsi="Arial" w:cs="Arial"/>
          <w:sz w:val="24"/>
          <w:szCs w:val="24"/>
        </w:rPr>
        <w:t xml:space="preserve">Before the evidence is surveyed it must be remarked that a large part of the evidence presented by the respondent dealt with the applicant’s alleged unauthorised possession of the ambulance, and his failure to inform the respondent of a deviation </w:t>
      </w:r>
      <w:r w:rsidRPr="00C7011F">
        <w:rPr>
          <w:rFonts w:ascii="Arial" w:eastAsia="Times New Roman" w:hAnsi="Arial" w:cs="Arial"/>
          <w:sz w:val="24"/>
          <w:szCs w:val="24"/>
        </w:rPr>
        <w:lastRenderedPageBreak/>
        <w:t>on 28 March 2017.  I note that the applicant was not charged with unauthorised possession.  I must therefore assume that this was a deliberate decision on the part of the respondent because the charge was based on an item in the disciplinary code that expressly provides for unauthorised possession.</w:t>
      </w:r>
    </w:p>
    <w:p w:rsidR="009118B0" w:rsidRPr="00C7011F" w:rsidRDefault="009118B0" w:rsidP="009118B0">
      <w:pPr>
        <w:pStyle w:val="ListParagraph"/>
        <w:rPr>
          <w:rFonts w:ascii="Arial" w:eastAsia="Times New Roman" w:hAnsi="Arial" w:cs="Arial"/>
          <w:sz w:val="24"/>
          <w:szCs w:val="24"/>
        </w:rPr>
      </w:pPr>
    </w:p>
    <w:p w:rsidR="009118B0" w:rsidRPr="00C7011F" w:rsidRDefault="009118B0" w:rsidP="009118B0">
      <w:pPr>
        <w:numPr>
          <w:ilvl w:val="0"/>
          <w:numId w:val="1"/>
        </w:numPr>
        <w:spacing w:after="0" w:line="360" w:lineRule="auto"/>
        <w:ind w:left="709"/>
        <w:contextualSpacing/>
        <w:jc w:val="both"/>
        <w:rPr>
          <w:rFonts w:ascii="Arial" w:eastAsia="Times New Roman" w:hAnsi="Arial" w:cs="Arial"/>
          <w:sz w:val="24"/>
          <w:szCs w:val="24"/>
        </w:rPr>
      </w:pPr>
      <w:r w:rsidRPr="00C7011F">
        <w:rPr>
          <w:rFonts w:ascii="Arial" w:eastAsia="Times New Roman" w:hAnsi="Arial" w:cs="Arial"/>
          <w:sz w:val="24"/>
          <w:szCs w:val="24"/>
        </w:rPr>
        <w:t>The following was either common cause, agreed to, undisputed or conceded in the pre-</w:t>
      </w:r>
      <w:proofErr w:type="spellStart"/>
      <w:r w:rsidRPr="00C7011F">
        <w:rPr>
          <w:rFonts w:ascii="Arial" w:eastAsia="Times New Roman" w:hAnsi="Arial" w:cs="Arial"/>
          <w:sz w:val="24"/>
          <w:szCs w:val="24"/>
        </w:rPr>
        <w:t>arb</w:t>
      </w:r>
      <w:proofErr w:type="spellEnd"/>
      <w:r w:rsidRPr="00C7011F">
        <w:rPr>
          <w:rFonts w:ascii="Arial" w:eastAsia="Times New Roman" w:hAnsi="Arial" w:cs="Arial"/>
          <w:sz w:val="24"/>
          <w:szCs w:val="24"/>
        </w:rPr>
        <w:t xml:space="preserve"> or the arbitration proper:</w:t>
      </w:r>
    </w:p>
    <w:p w:rsidR="009118B0" w:rsidRPr="00C7011F" w:rsidRDefault="009118B0" w:rsidP="009118B0">
      <w:pPr>
        <w:numPr>
          <w:ilvl w:val="1"/>
          <w:numId w:val="1"/>
        </w:numPr>
        <w:spacing w:after="0" w:line="360" w:lineRule="auto"/>
        <w:contextualSpacing/>
        <w:jc w:val="both"/>
        <w:rPr>
          <w:rFonts w:ascii="Arial" w:eastAsia="Times New Roman" w:hAnsi="Arial" w:cs="Arial"/>
          <w:sz w:val="24"/>
          <w:szCs w:val="24"/>
        </w:rPr>
      </w:pPr>
      <w:r w:rsidRPr="00C7011F">
        <w:rPr>
          <w:rFonts w:ascii="Arial" w:eastAsia="Times New Roman" w:hAnsi="Arial" w:cs="Arial"/>
          <w:sz w:val="24"/>
          <w:szCs w:val="24"/>
        </w:rPr>
        <w:t>It is usual to impose the sanction of dismissal on anyone found guilty of the offence;</w:t>
      </w:r>
    </w:p>
    <w:p w:rsidR="009118B0" w:rsidRPr="00C7011F" w:rsidRDefault="009118B0" w:rsidP="009118B0">
      <w:pPr>
        <w:numPr>
          <w:ilvl w:val="1"/>
          <w:numId w:val="1"/>
        </w:numPr>
        <w:spacing w:after="0" w:line="360" w:lineRule="auto"/>
        <w:contextualSpacing/>
        <w:jc w:val="both"/>
        <w:rPr>
          <w:rFonts w:ascii="Arial" w:eastAsia="Times New Roman" w:hAnsi="Arial" w:cs="Arial"/>
          <w:sz w:val="24"/>
          <w:szCs w:val="24"/>
        </w:rPr>
      </w:pPr>
      <w:r w:rsidRPr="00C7011F">
        <w:rPr>
          <w:rFonts w:ascii="Arial" w:eastAsia="Times New Roman" w:hAnsi="Arial" w:cs="Arial"/>
          <w:sz w:val="24"/>
          <w:szCs w:val="24"/>
        </w:rPr>
        <w:t>The applicant completed a basic life support course at the</w:t>
      </w:r>
      <w:r w:rsidR="009E4460">
        <w:rPr>
          <w:rFonts w:ascii="Arial" w:eastAsia="Times New Roman" w:hAnsi="Arial" w:cs="Arial"/>
          <w:sz w:val="24"/>
          <w:szCs w:val="24"/>
        </w:rPr>
        <w:t xml:space="preserve"> ………. </w:t>
      </w:r>
      <w:r w:rsidRPr="00C7011F">
        <w:rPr>
          <w:rFonts w:ascii="Arial" w:eastAsia="Times New Roman" w:hAnsi="Arial" w:cs="Arial"/>
          <w:sz w:val="24"/>
          <w:szCs w:val="24"/>
        </w:rPr>
        <w:t>College.  As such he performs the function of BLS paramedic.  He worked in a team with a crew member</w:t>
      </w:r>
      <w:r w:rsidR="009E4460">
        <w:rPr>
          <w:rFonts w:ascii="Arial" w:eastAsia="Times New Roman" w:hAnsi="Arial" w:cs="Arial"/>
          <w:sz w:val="24"/>
          <w:szCs w:val="24"/>
        </w:rPr>
        <w:t xml:space="preserve"> …………….</w:t>
      </w:r>
      <w:r w:rsidRPr="00C7011F">
        <w:rPr>
          <w:rFonts w:ascii="Arial" w:eastAsia="Times New Roman" w:hAnsi="Arial" w:cs="Arial"/>
          <w:sz w:val="24"/>
          <w:szCs w:val="24"/>
        </w:rPr>
        <w:t>who was an ILS paramedic (intermediate life support);</w:t>
      </w:r>
    </w:p>
    <w:p w:rsidR="009118B0" w:rsidRPr="00C7011F" w:rsidRDefault="009118B0" w:rsidP="009118B0">
      <w:pPr>
        <w:numPr>
          <w:ilvl w:val="1"/>
          <w:numId w:val="1"/>
        </w:numPr>
        <w:spacing w:after="0" w:line="360" w:lineRule="auto"/>
        <w:contextualSpacing/>
        <w:jc w:val="both"/>
        <w:rPr>
          <w:rFonts w:ascii="Arial" w:eastAsia="Times New Roman" w:hAnsi="Arial" w:cs="Arial"/>
          <w:sz w:val="24"/>
          <w:szCs w:val="24"/>
        </w:rPr>
      </w:pPr>
      <w:r w:rsidRPr="00C7011F">
        <w:rPr>
          <w:rFonts w:ascii="Arial" w:eastAsia="Times New Roman" w:hAnsi="Arial" w:cs="Arial"/>
          <w:sz w:val="24"/>
          <w:szCs w:val="24"/>
        </w:rPr>
        <w:t>When working as a team the applicant would be subject to the direction of an ILS paramedic;</w:t>
      </w:r>
    </w:p>
    <w:p w:rsidR="009118B0" w:rsidRPr="00C7011F" w:rsidRDefault="009118B0" w:rsidP="009118B0">
      <w:pPr>
        <w:numPr>
          <w:ilvl w:val="1"/>
          <w:numId w:val="1"/>
        </w:numPr>
        <w:spacing w:after="0" w:line="360" w:lineRule="auto"/>
        <w:contextualSpacing/>
        <w:jc w:val="both"/>
        <w:rPr>
          <w:rFonts w:ascii="Arial" w:eastAsia="Times New Roman" w:hAnsi="Arial" w:cs="Arial"/>
          <w:sz w:val="24"/>
          <w:szCs w:val="24"/>
        </w:rPr>
      </w:pPr>
      <w:r w:rsidRPr="00C7011F">
        <w:rPr>
          <w:rFonts w:ascii="Arial" w:eastAsia="Times New Roman" w:hAnsi="Arial" w:cs="Arial"/>
          <w:sz w:val="24"/>
          <w:szCs w:val="24"/>
        </w:rPr>
        <w:t>The applicant and his crew used an ambulance valued at R1.5m (and fitted with valuable advanced life support equipment).  It was to be used for official business purposes;</w:t>
      </w:r>
    </w:p>
    <w:p w:rsidR="009118B0" w:rsidRPr="00C7011F" w:rsidRDefault="009118B0" w:rsidP="009118B0">
      <w:pPr>
        <w:numPr>
          <w:ilvl w:val="1"/>
          <w:numId w:val="1"/>
        </w:numPr>
        <w:spacing w:after="0" w:line="360" w:lineRule="auto"/>
        <w:contextualSpacing/>
        <w:jc w:val="both"/>
        <w:rPr>
          <w:rFonts w:ascii="Arial" w:eastAsia="Times New Roman" w:hAnsi="Arial" w:cs="Arial"/>
          <w:sz w:val="24"/>
          <w:szCs w:val="24"/>
        </w:rPr>
      </w:pPr>
      <w:r w:rsidRPr="00C7011F">
        <w:rPr>
          <w:rFonts w:ascii="Arial" w:eastAsia="Times New Roman" w:hAnsi="Arial" w:cs="Arial"/>
          <w:sz w:val="24"/>
          <w:szCs w:val="24"/>
        </w:rPr>
        <w:t>The ambulance in question was a back-up vehicle for the night shift crew;</w:t>
      </w:r>
    </w:p>
    <w:p w:rsidR="009118B0" w:rsidRPr="00C7011F" w:rsidRDefault="009118B0" w:rsidP="009118B0">
      <w:pPr>
        <w:numPr>
          <w:ilvl w:val="1"/>
          <w:numId w:val="1"/>
        </w:numPr>
        <w:spacing w:after="0" w:line="360" w:lineRule="auto"/>
        <w:contextualSpacing/>
        <w:jc w:val="both"/>
        <w:rPr>
          <w:rFonts w:ascii="Arial" w:eastAsia="Times New Roman" w:hAnsi="Arial" w:cs="Arial"/>
          <w:sz w:val="24"/>
          <w:szCs w:val="24"/>
        </w:rPr>
      </w:pPr>
      <w:r w:rsidRPr="00C7011F">
        <w:rPr>
          <w:rFonts w:ascii="Arial" w:eastAsia="Times New Roman" w:hAnsi="Arial" w:cs="Arial"/>
          <w:sz w:val="24"/>
          <w:szCs w:val="24"/>
        </w:rPr>
        <w:t>The ambulance is fitted with a tracking device and its movements and location can be monitored at all times;</w:t>
      </w:r>
    </w:p>
    <w:p w:rsidR="009118B0" w:rsidRPr="00C7011F" w:rsidRDefault="009118B0" w:rsidP="009118B0">
      <w:pPr>
        <w:numPr>
          <w:ilvl w:val="1"/>
          <w:numId w:val="1"/>
        </w:numPr>
        <w:spacing w:after="0" w:line="360" w:lineRule="auto"/>
        <w:contextualSpacing/>
        <w:jc w:val="both"/>
        <w:rPr>
          <w:rFonts w:ascii="Arial" w:eastAsia="Times New Roman" w:hAnsi="Arial" w:cs="Arial"/>
          <w:sz w:val="24"/>
          <w:szCs w:val="24"/>
        </w:rPr>
      </w:pPr>
      <w:r w:rsidRPr="00C7011F">
        <w:rPr>
          <w:rFonts w:ascii="Arial" w:eastAsia="Times New Roman" w:hAnsi="Arial" w:cs="Arial"/>
          <w:sz w:val="24"/>
          <w:szCs w:val="24"/>
        </w:rPr>
        <w:t>The ambulance may not be stationed at any place other than a branch or approved stand-by point;</w:t>
      </w:r>
    </w:p>
    <w:p w:rsidR="009118B0" w:rsidRPr="00C7011F" w:rsidRDefault="009118B0" w:rsidP="009118B0">
      <w:pPr>
        <w:numPr>
          <w:ilvl w:val="1"/>
          <w:numId w:val="1"/>
        </w:numPr>
        <w:spacing w:after="0" w:line="360" w:lineRule="auto"/>
        <w:contextualSpacing/>
        <w:jc w:val="both"/>
        <w:rPr>
          <w:rFonts w:ascii="Arial" w:eastAsia="Times New Roman" w:hAnsi="Arial" w:cs="Arial"/>
          <w:sz w:val="24"/>
          <w:szCs w:val="24"/>
        </w:rPr>
      </w:pPr>
      <w:r w:rsidRPr="00C7011F">
        <w:rPr>
          <w:rFonts w:ascii="Arial" w:eastAsia="Times New Roman" w:hAnsi="Arial" w:cs="Arial"/>
          <w:sz w:val="24"/>
          <w:szCs w:val="24"/>
        </w:rPr>
        <w:t>If one deviates from any route, one must inform the branch manager or the advanced life support office of such deviation;</w:t>
      </w:r>
    </w:p>
    <w:p w:rsidR="009118B0" w:rsidRPr="00C7011F" w:rsidRDefault="009118B0" w:rsidP="009118B0">
      <w:pPr>
        <w:numPr>
          <w:ilvl w:val="1"/>
          <w:numId w:val="1"/>
        </w:numPr>
        <w:spacing w:after="0" w:line="360" w:lineRule="auto"/>
        <w:contextualSpacing/>
        <w:jc w:val="both"/>
        <w:rPr>
          <w:rFonts w:ascii="Arial" w:eastAsia="Times New Roman" w:hAnsi="Arial" w:cs="Arial"/>
          <w:sz w:val="24"/>
          <w:szCs w:val="24"/>
        </w:rPr>
      </w:pPr>
      <w:r w:rsidRPr="00C7011F">
        <w:rPr>
          <w:rFonts w:ascii="Arial" w:eastAsia="Times New Roman" w:hAnsi="Arial" w:cs="Arial"/>
          <w:sz w:val="24"/>
          <w:szCs w:val="24"/>
        </w:rPr>
        <w:t>The applicant was aware of these rules; and considered them to be reasonable and valid;</w:t>
      </w:r>
    </w:p>
    <w:p w:rsidR="009118B0" w:rsidRPr="00C7011F" w:rsidRDefault="009118B0" w:rsidP="009118B0">
      <w:pPr>
        <w:numPr>
          <w:ilvl w:val="1"/>
          <w:numId w:val="1"/>
        </w:numPr>
        <w:spacing w:after="0" w:line="360" w:lineRule="auto"/>
        <w:contextualSpacing/>
        <w:jc w:val="both"/>
        <w:rPr>
          <w:rFonts w:ascii="Arial" w:eastAsia="Times New Roman" w:hAnsi="Arial" w:cs="Arial"/>
          <w:sz w:val="24"/>
          <w:szCs w:val="24"/>
        </w:rPr>
      </w:pPr>
      <w:r w:rsidRPr="00C7011F">
        <w:rPr>
          <w:rFonts w:ascii="Arial" w:eastAsia="Times New Roman" w:hAnsi="Arial" w:cs="Arial"/>
          <w:sz w:val="24"/>
          <w:szCs w:val="24"/>
        </w:rPr>
        <w:t>The applicant possesses a C1 class driving licence together with a PDP (public driver permit);</w:t>
      </w:r>
    </w:p>
    <w:p w:rsidR="009118B0" w:rsidRPr="00C7011F" w:rsidRDefault="009118B0" w:rsidP="009118B0">
      <w:pPr>
        <w:numPr>
          <w:ilvl w:val="1"/>
          <w:numId w:val="1"/>
        </w:numPr>
        <w:spacing w:after="0" w:line="360" w:lineRule="auto"/>
        <w:contextualSpacing/>
        <w:jc w:val="both"/>
        <w:rPr>
          <w:rFonts w:ascii="Arial" w:eastAsia="Times New Roman" w:hAnsi="Arial" w:cs="Arial"/>
          <w:sz w:val="24"/>
          <w:szCs w:val="24"/>
        </w:rPr>
      </w:pPr>
      <w:r w:rsidRPr="00C7011F">
        <w:rPr>
          <w:rFonts w:ascii="Arial" w:eastAsia="Times New Roman" w:hAnsi="Arial" w:cs="Arial"/>
          <w:sz w:val="24"/>
          <w:szCs w:val="24"/>
        </w:rPr>
        <w:t>The applicant was permitted to drive the ambulance;</w:t>
      </w:r>
    </w:p>
    <w:p w:rsidR="009118B0" w:rsidRPr="00C7011F" w:rsidRDefault="009118B0" w:rsidP="009118B0">
      <w:pPr>
        <w:numPr>
          <w:ilvl w:val="1"/>
          <w:numId w:val="1"/>
        </w:numPr>
        <w:spacing w:after="0" w:line="360" w:lineRule="auto"/>
        <w:contextualSpacing/>
        <w:jc w:val="both"/>
        <w:rPr>
          <w:rFonts w:ascii="Arial" w:eastAsia="Times New Roman" w:hAnsi="Arial" w:cs="Arial"/>
          <w:sz w:val="24"/>
          <w:szCs w:val="24"/>
        </w:rPr>
      </w:pPr>
      <w:r w:rsidRPr="00C7011F">
        <w:rPr>
          <w:rFonts w:ascii="Arial" w:eastAsia="Times New Roman" w:hAnsi="Arial" w:cs="Arial"/>
          <w:sz w:val="24"/>
          <w:szCs w:val="24"/>
        </w:rPr>
        <w:lastRenderedPageBreak/>
        <w:t>The respondent maintains base stations at various hospitals in Durban.  The base stations of relevance are those at</w:t>
      </w:r>
      <w:r w:rsidR="00944B95">
        <w:rPr>
          <w:rFonts w:ascii="Arial" w:eastAsia="Times New Roman" w:hAnsi="Arial" w:cs="Arial"/>
          <w:sz w:val="24"/>
          <w:szCs w:val="24"/>
        </w:rPr>
        <w:t xml:space="preserve"> …………</w:t>
      </w:r>
      <w:r w:rsidRPr="00C7011F">
        <w:rPr>
          <w:rFonts w:ascii="Arial" w:eastAsia="Times New Roman" w:hAnsi="Arial" w:cs="Arial"/>
          <w:sz w:val="24"/>
          <w:szCs w:val="24"/>
        </w:rPr>
        <w:t xml:space="preserve">Hospital and </w:t>
      </w:r>
      <w:r w:rsidR="00944B95">
        <w:rPr>
          <w:rFonts w:ascii="Arial" w:eastAsia="Times New Roman" w:hAnsi="Arial" w:cs="Arial"/>
          <w:sz w:val="24"/>
          <w:szCs w:val="24"/>
        </w:rPr>
        <w:t>…………</w:t>
      </w:r>
      <w:r w:rsidRPr="00C7011F">
        <w:rPr>
          <w:rFonts w:ascii="Arial" w:eastAsia="Times New Roman" w:hAnsi="Arial" w:cs="Arial"/>
          <w:sz w:val="24"/>
          <w:szCs w:val="24"/>
        </w:rPr>
        <w:t xml:space="preserve"> Hospital;</w:t>
      </w:r>
    </w:p>
    <w:p w:rsidR="009118B0" w:rsidRPr="00C7011F" w:rsidRDefault="009118B0" w:rsidP="009118B0">
      <w:pPr>
        <w:numPr>
          <w:ilvl w:val="1"/>
          <w:numId w:val="1"/>
        </w:numPr>
        <w:spacing w:after="0" w:line="360" w:lineRule="auto"/>
        <w:contextualSpacing/>
        <w:jc w:val="both"/>
        <w:rPr>
          <w:rFonts w:ascii="Arial" w:eastAsia="Times New Roman" w:hAnsi="Arial" w:cs="Arial"/>
          <w:sz w:val="24"/>
          <w:szCs w:val="24"/>
        </w:rPr>
      </w:pPr>
      <w:r w:rsidRPr="00C7011F">
        <w:rPr>
          <w:rFonts w:ascii="Arial" w:eastAsia="Times New Roman" w:hAnsi="Arial" w:cs="Arial"/>
          <w:sz w:val="24"/>
          <w:szCs w:val="24"/>
        </w:rPr>
        <w:t>The ambulance must be returned to</w:t>
      </w:r>
      <w:r w:rsidR="00944B95">
        <w:rPr>
          <w:rFonts w:ascii="Arial" w:eastAsia="Times New Roman" w:hAnsi="Arial" w:cs="Arial"/>
          <w:sz w:val="24"/>
          <w:szCs w:val="24"/>
        </w:rPr>
        <w:t xml:space="preserve"> ………….</w:t>
      </w:r>
      <w:r w:rsidRPr="00C7011F">
        <w:rPr>
          <w:rFonts w:ascii="Arial" w:eastAsia="Times New Roman" w:hAnsi="Arial" w:cs="Arial"/>
          <w:sz w:val="24"/>
          <w:szCs w:val="24"/>
        </w:rPr>
        <w:t>Hospital at the end of the shift;</w:t>
      </w:r>
    </w:p>
    <w:p w:rsidR="009118B0" w:rsidRPr="00C7011F" w:rsidRDefault="009118B0" w:rsidP="009118B0">
      <w:pPr>
        <w:numPr>
          <w:ilvl w:val="1"/>
          <w:numId w:val="1"/>
        </w:numPr>
        <w:spacing w:after="0" w:line="360" w:lineRule="auto"/>
        <w:contextualSpacing/>
        <w:jc w:val="both"/>
        <w:rPr>
          <w:rFonts w:ascii="Arial" w:eastAsia="Times New Roman" w:hAnsi="Arial" w:cs="Arial"/>
          <w:sz w:val="24"/>
          <w:szCs w:val="24"/>
        </w:rPr>
      </w:pPr>
      <w:r w:rsidRPr="00C7011F">
        <w:rPr>
          <w:rFonts w:ascii="Arial" w:eastAsia="Times New Roman" w:hAnsi="Arial" w:cs="Arial"/>
          <w:sz w:val="24"/>
          <w:szCs w:val="24"/>
        </w:rPr>
        <w:t xml:space="preserve">The applicant routinely takes possession of the ambulance when commencing his shift at </w:t>
      </w:r>
      <w:proofErr w:type="spellStart"/>
      <w:r w:rsidRPr="00C7011F">
        <w:rPr>
          <w:rFonts w:ascii="Arial" w:eastAsia="Times New Roman" w:hAnsi="Arial" w:cs="Arial"/>
          <w:sz w:val="24"/>
          <w:szCs w:val="24"/>
        </w:rPr>
        <w:t>Ethekwini</w:t>
      </w:r>
      <w:proofErr w:type="spellEnd"/>
      <w:r w:rsidRPr="00C7011F">
        <w:rPr>
          <w:rFonts w:ascii="Arial" w:eastAsia="Times New Roman" w:hAnsi="Arial" w:cs="Arial"/>
          <w:sz w:val="24"/>
          <w:szCs w:val="24"/>
        </w:rPr>
        <w:t xml:space="preserve"> Hospital;</w:t>
      </w:r>
    </w:p>
    <w:p w:rsidR="009118B0" w:rsidRPr="00C7011F" w:rsidRDefault="009118B0" w:rsidP="009118B0">
      <w:pPr>
        <w:numPr>
          <w:ilvl w:val="1"/>
          <w:numId w:val="1"/>
        </w:numPr>
        <w:spacing w:after="0" w:line="360" w:lineRule="auto"/>
        <w:contextualSpacing/>
        <w:jc w:val="both"/>
        <w:rPr>
          <w:rFonts w:ascii="Arial" w:eastAsia="Times New Roman" w:hAnsi="Arial" w:cs="Arial"/>
          <w:sz w:val="24"/>
          <w:szCs w:val="24"/>
        </w:rPr>
      </w:pPr>
      <w:r w:rsidRPr="00C7011F">
        <w:rPr>
          <w:rFonts w:ascii="Arial" w:eastAsia="Times New Roman" w:hAnsi="Arial" w:cs="Arial"/>
          <w:sz w:val="24"/>
          <w:szCs w:val="24"/>
        </w:rPr>
        <w:t>The applicant usually works day-shift from 6am – 6pm;</w:t>
      </w:r>
    </w:p>
    <w:p w:rsidR="009118B0" w:rsidRPr="00C7011F" w:rsidRDefault="009118B0" w:rsidP="009118B0">
      <w:pPr>
        <w:numPr>
          <w:ilvl w:val="1"/>
          <w:numId w:val="1"/>
        </w:numPr>
        <w:spacing w:after="0" w:line="360" w:lineRule="auto"/>
        <w:contextualSpacing/>
        <w:jc w:val="both"/>
        <w:rPr>
          <w:rFonts w:ascii="Arial" w:eastAsia="Times New Roman" w:hAnsi="Arial" w:cs="Arial"/>
          <w:sz w:val="24"/>
          <w:szCs w:val="24"/>
        </w:rPr>
      </w:pPr>
      <w:r w:rsidRPr="00C7011F">
        <w:rPr>
          <w:rFonts w:ascii="Arial" w:eastAsia="Times New Roman" w:hAnsi="Arial" w:cs="Arial"/>
          <w:sz w:val="24"/>
          <w:szCs w:val="24"/>
        </w:rPr>
        <w:t>The applicant uses his own private transport to go to and return from his workplace;</w:t>
      </w:r>
    </w:p>
    <w:p w:rsidR="009118B0" w:rsidRPr="00C7011F" w:rsidRDefault="009118B0" w:rsidP="009118B0">
      <w:pPr>
        <w:numPr>
          <w:ilvl w:val="1"/>
          <w:numId w:val="1"/>
        </w:numPr>
        <w:spacing w:after="0" w:line="360" w:lineRule="auto"/>
        <w:contextualSpacing/>
        <w:jc w:val="both"/>
        <w:rPr>
          <w:rFonts w:ascii="Arial" w:eastAsia="Times New Roman" w:hAnsi="Arial" w:cs="Arial"/>
          <w:sz w:val="24"/>
          <w:szCs w:val="24"/>
        </w:rPr>
      </w:pPr>
      <w:r w:rsidRPr="00C7011F">
        <w:rPr>
          <w:rFonts w:ascii="Arial" w:eastAsia="Times New Roman" w:hAnsi="Arial" w:cs="Arial"/>
          <w:sz w:val="24"/>
          <w:szCs w:val="24"/>
        </w:rPr>
        <w:t xml:space="preserve">The applicant lives in Fyfe Road, Morningside, </w:t>
      </w:r>
      <w:proofErr w:type="gramStart"/>
      <w:r w:rsidRPr="00C7011F">
        <w:rPr>
          <w:rFonts w:ascii="Arial" w:eastAsia="Times New Roman" w:hAnsi="Arial" w:cs="Arial"/>
          <w:sz w:val="24"/>
          <w:szCs w:val="24"/>
        </w:rPr>
        <w:t>Durban</w:t>
      </w:r>
      <w:proofErr w:type="gramEnd"/>
      <w:r w:rsidRPr="00C7011F">
        <w:rPr>
          <w:rFonts w:ascii="Arial" w:eastAsia="Times New Roman" w:hAnsi="Arial" w:cs="Arial"/>
          <w:sz w:val="24"/>
          <w:szCs w:val="24"/>
        </w:rPr>
        <w:t>.  The premises consist of a gated complex, with electric fencing, CCTV cameras and security personnel;</w:t>
      </w:r>
    </w:p>
    <w:p w:rsidR="009118B0" w:rsidRPr="00C7011F" w:rsidRDefault="009118B0" w:rsidP="009118B0">
      <w:pPr>
        <w:numPr>
          <w:ilvl w:val="1"/>
          <w:numId w:val="1"/>
        </w:numPr>
        <w:spacing w:after="0" w:line="360" w:lineRule="auto"/>
        <w:contextualSpacing/>
        <w:jc w:val="both"/>
        <w:rPr>
          <w:rFonts w:ascii="Arial" w:eastAsia="Times New Roman" w:hAnsi="Arial" w:cs="Arial"/>
          <w:sz w:val="24"/>
          <w:szCs w:val="24"/>
        </w:rPr>
      </w:pPr>
      <w:r w:rsidRPr="00C7011F">
        <w:rPr>
          <w:rFonts w:ascii="Arial" w:eastAsia="Times New Roman" w:hAnsi="Arial" w:cs="Arial"/>
          <w:sz w:val="24"/>
          <w:szCs w:val="24"/>
        </w:rPr>
        <w:t xml:space="preserve">The applicant suffered an episode of nosebleed on 27 March 2017 towards the end of his shift and reported this to his manager </w:t>
      </w:r>
      <w:proofErr w:type="spellStart"/>
      <w:r w:rsidRPr="00C7011F">
        <w:rPr>
          <w:rFonts w:ascii="Arial" w:eastAsia="Times New Roman" w:hAnsi="Arial" w:cs="Arial"/>
          <w:sz w:val="24"/>
          <w:szCs w:val="24"/>
        </w:rPr>
        <w:t>Prinsloo</w:t>
      </w:r>
      <w:proofErr w:type="spellEnd"/>
      <w:r w:rsidRPr="00C7011F">
        <w:rPr>
          <w:rFonts w:ascii="Arial" w:eastAsia="Times New Roman" w:hAnsi="Arial" w:cs="Arial"/>
          <w:sz w:val="24"/>
          <w:szCs w:val="24"/>
        </w:rPr>
        <w:t xml:space="preserve">.  </w:t>
      </w:r>
      <w:proofErr w:type="spellStart"/>
      <w:r w:rsidRPr="00C7011F">
        <w:rPr>
          <w:rFonts w:ascii="Arial" w:eastAsia="Times New Roman" w:hAnsi="Arial" w:cs="Arial"/>
          <w:sz w:val="24"/>
          <w:szCs w:val="24"/>
        </w:rPr>
        <w:t>Prinsloo</w:t>
      </w:r>
      <w:proofErr w:type="spellEnd"/>
      <w:r w:rsidRPr="00C7011F">
        <w:rPr>
          <w:rFonts w:ascii="Arial" w:eastAsia="Times New Roman" w:hAnsi="Arial" w:cs="Arial"/>
          <w:sz w:val="24"/>
          <w:szCs w:val="24"/>
        </w:rPr>
        <w:t xml:space="preserve"> had seen a drop of blood on the driver’s door on that day;</w:t>
      </w:r>
    </w:p>
    <w:p w:rsidR="009118B0" w:rsidRPr="00C7011F" w:rsidRDefault="009118B0" w:rsidP="009118B0">
      <w:pPr>
        <w:numPr>
          <w:ilvl w:val="1"/>
          <w:numId w:val="1"/>
        </w:numPr>
        <w:spacing w:after="0" w:line="360" w:lineRule="auto"/>
        <w:contextualSpacing/>
        <w:jc w:val="both"/>
        <w:rPr>
          <w:rFonts w:ascii="Arial" w:eastAsia="Times New Roman" w:hAnsi="Arial" w:cs="Arial"/>
          <w:sz w:val="24"/>
          <w:szCs w:val="24"/>
        </w:rPr>
      </w:pPr>
      <w:r w:rsidRPr="00C7011F">
        <w:rPr>
          <w:rFonts w:ascii="Arial" w:eastAsia="Times New Roman" w:hAnsi="Arial" w:cs="Arial"/>
          <w:sz w:val="24"/>
          <w:szCs w:val="24"/>
        </w:rPr>
        <w:t>The applicant suffers from hypertension (aka high-blood pressure) and he was on prescribed medication to treat this condition.  It was undisputed that nosebleeds are one of the effects of hypertension;</w:t>
      </w:r>
    </w:p>
    <w:p w:rsidR="009118B0" w:rsidRPr="00C7011F" w:rsidRDefault="009118B0" w:rsidP="009118B0">
      <w:pPr>
        <w:numPr>
          <w:ilvl w:val="1"/>
          <w:numId w:val="1"/>
        </w:numPr>
        <w:spacing w:after="0" w:line="360" w:lineRule="auto"/>
        <w:contextualSpacing/>
        <w:jc w:val="both"/>
        <w:rPr>
          <w:rFonts w:ascii="Arial" w:eastAsia="Times New Roman" w:hAnsi="Arial" w:cs="Arial"/>
          <w:sz w:val="24"/>
          <w:szCs w:val="24"/>
        </w:rPr>
      </w:pPr>
      <w:r w:rsidRPr="00C7011F">
        <w:rPr>
          <w:rFonts w:ascii="Arial" w:eastAsia="Times New Roman" w:hAnsi="Arial" w:cs="Arial"/>
          <w:sz w:val="24"/>
          <w:szCs w:val="24"/>
        </w:rPr>
        <w:t>The applicant returned to work on 28 March 2017 and performed duties as normal until about 17h50;</w:t>
      </w:r>
    </w:p>
    <w:p w:rsidR="009118B0" w:rsidRPr="00C7011F" w:rsidRDefault="009118B0" w:rsidP="009118B0">
      <w:pPr>
        <w:numPr>
          <w:ilvl w:val="1"/>
          <w:numId w:val="1"/>
        </w:numPr>
        <w:spacing w:after="0" w:line="360" w:lineRule="auto"/>
        <w:contextualSpacing/>
        <w:jc w:val="both"/>
        <w:rPr>
          <w:rFonts w:ascii="Arial" w:eastAsia="Times New Roman" w:hAnsi="Arial" w:cs="Arial"/>
          <w:sz w:val="24"/>
          <w:szCs w:val="24"/>
        </w:rPr>
      </w:pPr>
      <w:r w:rsidRPr="00C7011F">
        <w:rPr>
          <w:rFonts w:ascii="Arial" w:eastAsia="Times New Roman" w:hAnsi="Arial" w:cs="Arial"/>
          <w:sz w:val="24"/>
          <w:szCs w:val="24"/>
        </w:rPr>
        <w:t xml:space="preserve">The applicant dropped off his crew member at </w:t>
      </w:r>
      <w:r w:rsidR="00944B95">
        <w:rPr>
          <w:rFonts w:ascii="Arial" w:eastAsia="Times New Roman" w:hAnsi="Arial" w:cs="Arial"/>
          <w:sz w:val="24"/>
          <w:szCs w:val="24"/>
        </w:rPr>
        <w:t>…………</w:t>
      </w:r>
      <w:r w:rsidRPr="00C7011F">
        <w:rPr>
          <w:rFonts w:ascii="Arial" w:eastAsia="Times New Roman" w:hAnsi="Arial" w:cs="Arial"/>
          <w:sz w:val="24"/>
          <w:szCs w:val="24"/>
        </w:rPr>
        <w:t xml:space="preserve">Hospital at 17h44 on 28 March 2017.  The applicant thereafter proceeded in the direction of </w:t>
      </w:r>
      <w:r w:rsidR="00944B95">
        <w:rPr>
          <w:rFonts w:ascii="Arial" w:eastAsia="Times New Roman" w:hAnsi="Arial" w:cs="Arial"/>
          <w:sz w:val="24"/>
          <w:szCs w:val="24"/>
        </w:rPr>
        <w:t>……….</w:t>
      </w:r>
      <w:r w:rsidRPr="00C7011F">
        <w:rPr>
          <w:rFonts w:ascii="Arial" w:eastAsia="Times New Roman" w:hAnsi="Arial" w:cs="Arial"/>
          <w:sz w:val="24"/>
          <w:szCs w:val="24"/>
        </w:rPr>
        <w:t xml:space="preserve"> Hospital in order to return the ambulance to the base station there;</w:t>
      </w:r>
    </w:p>
    <w:p w:rsidR="009118B0" w:rsidRPr="00C7011F" w:rsidRDefault="009118B0" w:rsidP="009118B0">
      <w:pPr>
        <w:numPr>
          <w:ilvl w:val="1"/>
          <w:numId w:val="1"/>
        </w:numPr>
        <w:spacing w:after="0" w:line="360" w:lineRule="auto"/>
        <w:contextualSpacing/>
        <w:jc w:val="both"/>
        <w:rPr>
          <w:rFonts w:ascii="Arial" w:eastAsia="Times New Roman" w:hAnsi="Arial" w:cs="Arial"/>
          <w:sz w:val="24"/>
          <w:szCs w:val="24"/>
        </w:rPr>
      </w:pPr>
      <w:r w:rsidRPr="00C7011F">
        <w:rPr>
          <w:rFonts w:ascii="Arial" w:eastAsia="Times New Roman" w:hAnsi="Arial" w:cs="Arial"/>
          <w:sz w:val="24"/>
          <w:szCs w:val="24"/>
        </w:rPr>
        <w:t>While en route to</w:t>
      </w:r>
      <w:r w:rsidR="00944B95">
        <w:rPr>
          <w:rFonts w:ascii="Arial" w:eastAsia="Times New Roman" w:hAnsi="Arial" w:cs="Arial"/>
          <w:sz w:val="24"/>
          <w:szCs w:val="24"/>
        </w:rPr>
        <w:t xml:space="preserve"> …………</w:t>
      </w:r>
      <w:r w:rsidRPr="00C7011F">
        <w:rPr>
          <w:rFonts w:ascii="Arial" w:eastAsia="Times New Roman" w:hAnsi="Arial" w:cs="Arial"/>
          <w:sz w:val="24"/>
          <w:szCs w:val="24"/>
        </w:rPr>
        <w:t>Hospital the applicant stopped off at his home at 18h02.  The applicant did not inform anyone of this deviation;</w:t>
      </w:r>
    </w:p>
    <w:p w:rsidR="009118B0" w:rsidRPr="00C7011F" w:rsidRDefault="009118B0" w:rsidP="009118B0">
      <w:pPr>
        <w:numPr>
          <w:ilvl w:val="1"/>
          <w:numId w:val="1"/>
        </w:numPr>
        <w:spacing w:after="0" w:line="360" w:lineRule="auto"/>
        <w:contextualSpacing/>
        <w:jc w:val="both"/>
        <w:rPr>
          <w:rFonts w:ascii="Arial" w:eastAsia="Times New Roman" w:hAnsi="Arial" w:cs="Arial"/>
          <w:sz w:val="24"/>
          <w:szCs w:val="24"/>
        </w:rPr>
      </w:pPr>
      <w:r w:rsidRPr="00C7011F">
        <w:rPr>
          <w:rFonts w:ascii="Arial" w:eastAsia="Times New Roman" w:hAnsi="Arial" w:cs="Arial"/>
          <w:sz w:val="24"/>
          <w:szCs w:val="24"/>
        </w:rPr>
        <w:t>The ambulance remained at his premises until the early hours of 29 March 2017;</w:t>
      </w:r>
    </w:p>
    <w:p w:rsidR="009118B0" w:rsidRPr="00C7011F" w:rsidRDefault="009118B0" w:rsidP="009118B0">
      <w:pPr>
        <w:numPr>
          <w:ilvl w:val="1"/>
          <w:numId w:val="1"/>
        </w:numPr>
        <w:spacing w:after="0" w:line="360" w:lineRule="auto"/>
        <w:contextualSpacing/>
        <w:jc w:val="both"/>
        <w:rPr>
          <w:rFonts w:ascii="Arial" w:eastAsia="Times New Roman" w:hAnsi="Arial" w:cs="Arial"/>
          <w:sz w:val="24"/>
          <w:szCs w:val="24"/>
        </w:rPr>
      </w:pPr>
      <w:proofErr w:type="spellStart"/>
      <w:r w:rsidRPr="00C7011F">
        <w:rPr>
          <w:rFonts w:ascii="Arial" w:eastAsia="Times New Roman" w:hAnsi="Arial" w:cs="Arial"/>
          <w:sz w:val="24"/>
          <w:szCs w:val="24"/>
        </w:rPr>
        <w:t>Prinsloo</w:t>
      </w:r>
      <w:proofErr w:type="spellEnd"/>
      <w:r w:rsidRPr="00C7011F">
        <w:rPr>
          <w:rFonts w:ascii="Arial" w:eastAsia="Times New Roman" w:hAnsi="Arial" w:cs="Arial"/>
          <w:sz w:val="24"/>
          <w:szCs w:val="24"/>
        </w:rPr>
        <w:t xml:space="preserve"> was informed by the night shift crew late in the evening of 28 March 2017 that the ambulance was not at the</w:t>
      </w:r>
      <w:r w:rsidR="00944B95">
        <w:rPr>
          <w:rFonts w:ascii="Arial" w:eastAsia="Times New Roman" w:hAnsi="Arial" w:cs="Arial"/>
          <w:sz w:val="24"/>
          <w:szCs w:val="24"/>
        </w:rPr>
        <w:t xml:space="preserve"> ……….</w:t>
      </w:r>
      <w:r w:rsidRPr="00C7011F">
        <w:rPr>
          <w:rFonts w:ascii="Arial" w:eastAsia="Times New Roman" w:hAnsi="Arial" w:cs="Arial"/>
          <w:sz w:val="24"/>
          <w:szCs w:val="24"/>
        </w:rPr>
        <w:t>Hospital premises;</w:t>
      </w:r>
    </w:p>
    <w:p w:rsidR="009118B0" w:rsidRPr="00C7011F" w:rsidRDefault="009118B0" w:rsidP="009118B0">
      <w:pPr>
        <w:numPr>
          <w:ilvl w:val="1"/>
          <w:numId w:val="1"/>
        </w:numPr>
        <w:spacing w:after="0" w:line="360" w:lineRule="auto"/>
        <w:contextualSpacing/>
        <w:jc w:val="both"/>
        <w:rPr>
          <w:rFonts w:ascii="Arial" w:eastAsia="Times New Roman" w:hAnsi="Arial" w:cs="Arial"/>
          <w:sz w:val="24"/>
          <w:szCs w:val="24"/>
        </w:rPr>
      </w:pPr>
      <w:proofErr w:type="spellStart"/>
      <w:r w:rsidRPr="00C7011F">
        <w:rPr>
          <w:rFonts w:ascii="Arial" w:eastAsia="Times New Roman" w:hAnsi="Arial" w:cs="Arial"/>
          <w:sz w:val="24"/>
          <w:szCs w:val="24"/>
        </w:rPr>
        <w:t>Prinsloo</w:t>
      </w:r>
      <w:proofErr w:type="spellEnd"/>
      <w:r w:rsidRPr="00C7011F">
        <w:rPr>
          <w:rFonts w:ascii="Arial" w:eastAsia="Times New Roman" w:hAnsi="Arial" w:cs="Arial"/>
          <w:sz w:val="24"/>
          <w:szCs w:val="24"/>
        </w:rPr>
        <w:t xml:space="preserve"> tracked the vehicle and found that it was located at Fyfe Road within the applicant’s gated complex;</w:t>
      </w:r>
    </w:p>
    <w:p w:rsidR="009118B0" w:rsidRPr="00C7011F" w:rsidRDefault="009118B0" w:rsidP="009118B0">
      <w:pPr>
        <w:numPr>
          <w:ilvl w:val="1"/>
          <w:numId w:val="1"/>
        </w:numPr>
        <w:spacing w:after="0" w:line="360" w:lineRule="auto"/>
        <w:contextualSpacing/>
        <w:jc w:val="both"/>
        <w:rPr>
          <w:rFonts w:ascii="Arial" w:eastAsia="Times New Roman" w:hAnsi="Arial" w:cs="Arial"/>
          <w:sz w:val="24"/>
          <w:szCs w:val="24"/>
        </w:rPr>
      </w:pPr>
      <w:proofErr w:type="spellStart"/>
      <w:r w:rsidRPr="00C7011F">
        <w:rPr>
          <w:rFonts w:ascii="Arial" w:eastAsia="Times New Roman" w:hAnsi="Arial" w:cs="Arial"/>
          <w:sz w:val="24"/>
          <w:szCs w:val="24"/>
        </w:rPr>
        <w:lastRenderedPageBreak/>
        <w:t>Prinsloo</w:t>
      </w:r>
      <w:proofErr w:type="spellEnd"/>
      <w:r w:rsidRPr="00C7011F">
        <w:rPr>
          <w:rFonts w:ascii="Arial" w:eastAsia="Times New Roman" w:hAnsi="Arial" w:cs="Arial"/>
          <w:sz w:val="24"/>
          <w:szCs w:val="24"/>
        </w:rPr>
        <w:t xml:space="preserve"> proceeded at around midnight to the premises with the trauma counsellor </w:t>
      </w:r>
      <w:r w:rsidR="00944B95">
        <w:rPr>
          <w:rFonts w:ascii="Arial" w:eastAsia="Times New Roman" w:hAnsi="Arial" w:cs="Arial"/>
          <w:sz w:val="24"/>
          <w:szCs w:val="24"/>
        </w:rPr>
        <w:t>…………</w:t>
      </w:r>
      <w:r w:rsidRPr="00C7011F">
        <w:rPr>
          <w:rFonts w:ascii="Arial" w:eastAsia="Times New Roman" w:hAnsi="Arial" w:cs="Arial"/>
          <w:sz w:val="24"/>
          <w:szCs w:val="24"/>
        </w:rPr>
        <w:t>and the SAPS;</w:t>
      </w:r>
    </w:p>
    <w:p w:rsidR="009118B0" w:rsidRPr="00C7011F" w:rsidRDefault="009118B0" w:rsidP="009118B0">
      <w:pPr>
        <w:numPr>
          <w:ilvl w:val="1"/>
          <w:numId w:val="1"/>
        </w:numPr>
        <w:spacing w:after="0" w:line="360" w:lineRule="auto"/>
        <w:contextualSpacing/>
        <w:jc w:val="both"/>
        <w:rPr>
          <w:rFonts w:ascii="Arial" w:eastAsia="Times New Roman" w:hAnsi="Arial" w:cs="Arial"/>
          <w:sz w:val="24"/>
          <w:szCs w:val="24"/>
        </w:rPr>
      </w:pPr>
      <w:r w:rsidRPr="00C7011F">
        <w:rPr>
          <w:rFonts w:ascii="Arial" w:eastAsia="Times New Roman" w:hAnsi="Arial" w:cs="Arial"/>
          <w:sz w:val="24"/>
          <w:szCs w:val="24"/>
        </w:rPr>
        <w:t>The applicant was found at his flat;</w:t>
      </w:r>
    </w:p>
    <w:p w:rsidR="009118B0" w:rsidRPr="00C7011F" w:rsidRDefault="009118B0" w:rsidP="009118B0">
      <w:pPr>
        <w:numPr>
          <w:ilvl w:val="1"/>
          <w:numId w:val="1"/>
        </w:numPr>
        <w:spacing w:after="0" w:line="360" w:lineRule="auto"/>
        <w:contextualSpacing/>
        <w:jc w:val="both"/>
        <w:rPr>
          <w:rFonts w:ascii="Arial" w:eastAsia="Times New Roman" w:hAnsi="Arial" w:cs="Arial"/>
          <w:sz w:val="24"/>
          <w:szCs w:val="24"/>
        </w:rPr>
      </w:pPr>
      <w:r w:rsidRPr="00C7011F">
        <w:rPr>
          <w:rFonts w:ascii="Arial" w:eastAsia="Times New Roman" w:hAnsi="Arial" w:cs="Arial"/>
          <w:sz w:val="24"/>
          <w:szCs w:val="24"/>
        </w:rPr>
        <w:t xml:space="preserve">The SAPS asked the applicant to accompany them to the police station where </w:t>
      </w:r>
      <w:proofErr w:type="spellStart"/>
      <w:r w:rsidRPr="00C7011F">
        <w:rPr>
          <w:rFonts w:ascii="Arial" w:eastAsia="Times New Roman" w:hAnsi="Arial" w:cs="Arial"/>
          <w:sz w:val="24"/>
          <w:szCs w:val="24"/>
        </w:rPr>
        <w:t>Prinsloo</w:t>
      </w:r>
      <w:proofErr w:type="spellEnd"/>
      <w:r w:rsidRPr="00C7011F">
        <w:rPr>
          <w:rFonts w:ascii="Arial" w:eastAsia="Times New Roman" w:hAnsi="Arial" w:cs="Arial"/>
          <w:sz w:val="24"/>
          <w:szCs w:val="24"/>
        </w:rPr>
        <w:t xml:space="preserve"> and the applicant both made statements;</w:t>
      </w:r>
    </w:p>
    <w:p w:rsidR="009118B0" w:rsidRPr="00C7011F" w:rsidRDefault="009118B0" w:rsidP="009118B0">
      <w:pPr>
        <w:numPr>
          <w:ilvl w:val="1"/>
          <w:numId w:val="1"/>
        </w:numPr>
        <w:spacing w:after="0" w:line="360" w:lineRule="auto"/>
        <w:contextualSpacing/>
        <w:jc w:val="both"/>
        <w:rPr>
          <w:rFonts w:ascii="Arial" w:eastAsia="Times New Roman" w:hAnsi="Arial" w:cs="Arial"/>
          <w:sz w:val="24"/>
          <w:szCs w:val="24"/>
        </w:rPr>
      </w:pPr>
      <w:r w:rsidRPr="00C7011F">
        <w:rPr>
          <w:rFonts w:ascii="Arial" w:eastAsia="Times New Roman" w:hAnsi="Arial" w:cs="Arial"/>
          <w:sz w:val="24"/>
          <w:szCs w:val="24"/>
        </w:rPr>
        <w:t>The applicant suffered an episode of nosebleed while at the police station;</w:t>
      </w:r>
    </w:p>
    <w:p w:rsidR="009118B0" w:rsidRPr="00C7011F" w:rsidRDefault="009118B0" w:rsidP="009118B0">
      <w:pPr>
        <w:numPr>
          <w:ilvl w:val="1"/>
          <w:numId w:val="1"/>
        </w:numPr>
        <w:spacing w:after="0" w:line="360" w:lineRule="auto"/>
        <w:contextualSpacing/>
        <w:jc w:val="both"/>
        <w:rPr>
          <w:rFonts w:ascii="Arial" w:eastAsia="Times New Roman" w:hAnsi="Arial" w:cs="Arial"/>
          <w:sz w:val="24"/>
          <w:szCs w:val="24"/>
        </w:rPr>
      </w:pPr>
      <w:r w:rsidRPr="00C7011F">
        <w:rPr>
          <w:rFonts w:ascii="Arial" w:eastAsia="Times New Roman" w:hAnsi="Arial" w:cs="Arial"/>
          <w:sz w:val="24"/>
          <w:szCs w:val="24"/>
        </w:rPr>
        <w:t xml:space="preserve">The ambulance was removed from the applicant’s premises at 1h05 on 29 March 2017 by </w:t>
      </w:r>
      <w:proofErr w:type="spellStart"/>
      <w:r w:rsidRPr="00C7011F">
        <w:rPr>
          <w:rFonts w:ascii="Arial" w:eastAsia="Times New Roman" w:hAnsi="Arial" w:cs="Arial"/>
          <w:sz w:val="24"/>
          <w:szCs w:val="24"/>
        </w:rPr>
        <w:t>Prinsloo</w:t>
      </w:r>
      <w:proofErr w:type="spellEnd"/>
      <w:r w:rsidRPr="00C7011F">
        <w:rPr>
          <w:rFonts w:ascii="Arial" w:eastAsia="Times New Roman" w:hAnsi="Arial" w:cs="Arial"/>
          <w:sz w:val="24"/>
          <w:szCs w:val="24"/>
        </w:rPr>
        <w:t>;</w:t>
      </w:r>
    </w:p>
    <w:p w:rsidR="009118B0" w:rsidRPr="00C7011F" w:rsidRDefault="009118B0" w:rsidP="009118B0">
      <w:pPr>
        <w:numPr>
          <w:ilvl w:val="1"/>
          <w:numId w:val="1"/>
        </w:numPr>
        <w:spacing w:after="0" w:line="360" w:lineRule="auto"/>
        <w:contextualSpacing/>
        <w:jc w:val="both"/>
        <w:rPr>
          <w:rFonts w:ascii="Arial" w:eastAsia="Times New Roman" w:hAnsi="Arial" w:cs="Arial"/>
          <w:sz w:val="24"/>
          <w:szCs w:val="24"/>
        </w:rPr>
      </w:pPr>
      <w:r w:rsidRPr="00C7011F">
        <w:rPr>
          <w:rFonts w:ascii="Arial" w:eastAsia="Times New Roman" w:hAnsi="Arial" w:cs="Arial"/>
          <w:sz w:val="24"/>
          <w:szCs w:val="24"/>
        </w:rPr>
        <w:t>The ambulance is fitted with a device referred to as the PTT (push-to-talk).  It enables the crew to make contact with the call centre.  It is also a cell-phone;</w:t>
      </w:r>
    </w:p>
    <w:p w:rsidR="009118B0" w:rsidRPr="00C7011F" w:rsidRDefault="009118B0" w:rsidP="009118B0">
      <w:pPr>
        <w:numPr>
          <w:ilvl w:val="1"/>
          <w:numId w:val="1"/>
        </w:numPr>
        <w:spacing w:after="0" w:line="360" w:lineRule="auto"/>
        <w:contextualSpacing/>
        <w:jc w:val="both"/>
        <w:rPr>
          <w:rFonts w:ascii="Arial" w:eastAsia="Times New Roman" w:hAnsi="Arial" w:cs="Arial"/>
          <w:sz w:val="24"/>
          <w:szCs w:val="24"/>
        </w:rPr>
      </w:pPr>
      <w:r w:rsidRPr="00C7011F">
        <w:rPr>
          <w:rFonts w:ascii="Arial" w:eastAsia="Times New Roman" w:hAnsi="Arial" w:cs="Arial"/>
          <w:sz w:val="24"/>
          <w:szCs w:val="24"/>
        </w:rPr>
        <w:t>The respondent was rightly concerned about the applicant’s whereabouts and the location of the ambulance on 28 March 2017;</w:t>
      </w:r>
    </w:p>
    <w:p w:rsidR="009118B0" w:rsidRPr="00C7011F" w:rsidRDefault="009118B0" w:rsidP="009118B0">
      <w:pPr>
        <w:numPr>
          <w:ilvl w:val="1"/>
          <w:numId w:val="1"/>
        </w:numPr>
        <w:spacing w:after="0" w:line="360" w:lineRule="auto"/>
        <w:contextualSpacing/>
        <w:jc w:val="both"/>
        <w:rPr>
          <w:rFonts w:ascii="Arial" w:eastAsia="Times New Roman" w:hAnsi="Arial" w:cs="Arial"/>
          <w:sz w:val="24"/>
          <w:szCs w:val="24"/>
        </w:rPr>
      </w:pPr>
      <w:r w:rsidRPr="00C7011F">
        <w:rPr>
          <w:rFonts w:ascii="Arial" w:eastAsia="Times New Roman" w:hAnsi="Arial" w:cs="Arial"/>
          <w:sz w:val="24"/>
          <w:szCs w:val="24"/>
        </w:rPr>
        <w:t>That deviating from the route is a serious matter and that there was a duty on the applicant to inform the respondent immediately of the deviation;</w:t>
      </w:r>
    </w:p>
    <w:p w:rsidR="009118B0" w:rsidRPr="00C7011F" w:rsidRDefault="009118B0" w:rsidP="009118B0">
      <w:pPr>
        <w:numPr>
          <w:ilvl w:val="1"/>
          <w:numId w:val="1"/>
        </w:numPr>
        <w:spacing w:after="0" w:line="360" w:lineRule="auto"/>
        <w:contextualSpacing/>
        <w:jc w:val="both"/>
        <w:rPr>
          <w:rFonts w:ascii="Arial" w:eastAsia="Times New Roman" w:hAnsi="Arial" w:cs="Arial"/>
          <w:sz w:val="24"/>
          <w:szCs w:val="24"/>
        </w:rPr>
      </w:pPr>
      <w:r w:rsidRPr="00C7011F">
        <w:rPr>
          <w:rFonts w:ascii="Arial" w:eastAsia="Times New Roman" w:hAnsi="Arial" w:cs="Arial"/>
          <w:sz w:val="24"/>
          <w:szCs w:val="24"/>
        </w:rPr>
        <w:t>The applicant had not jeopardised the health or safety of any patient on that day.  However it was agreed that is necessary that the ambulance be parked at the base station in order that emergencies may be promptly attended; and</w:t>
      </w:r>
    </w:p>
    <w:p w:rsidR="009118B0" w:rsidRPr="00C7011F" w:rsidRDefault="009118B0" w:rsidP="009118B0">
      <w:pPr>
        <w:numPr>
          <w:ilvl w:val="1"/>
          <w:numId w:val="1"/>
        </w:numPr>
        <w:spacing w:after="0" w:line="360" w:lineRule="auto"/>
        <w:contextualSpacing/>
        <w:jc w:val="both"/>
        <w:rPr>
          <w:rFonts w:ascii="Arial" w:eastAsia="Times New Roman" w:hAnsi="Arial" w:cs="Arial"/>
          <w:sz w:val="24"/>
          <w:szCs w:val="24"/>
        </w:rPr>
      </w:pPr>
      <w:r w:rsidRPr="00C7011F">
        <w:rPr>
          <w:rFonts w:ascii="Arial" w:eastAsia="Times New Roman" w:hAnsi="Arial" w:cs="Arial"/>
          <w:sz w:val="24"/>
          <w:szCs w:val="24"/>
        </w:rPr>
        <w:t>The applicant had been admitted to City Hospital from 8 April 2017 to 13 April 2017 including having to spend 4 days in the ICU.</w:t>
      </w:r>
    </w:p>
    <w:p w:rsidR="009118B0" w:rsidRPr="00C7011F" w:rsidRDefault="009118B0" w:rsidP="009118B0">
      <w:pPr>
        <w:spacing w:after="0" w:line="360" w:lineRule="auto"/>
        <w:ind w:left="1440"/>
        <w:contextualSpacing/>
        <w:jc w:val="both"/>
        <w:rPr>
          <w:rFonts w:ascii="Arial" w:eastAsia="Times New Roman" w:hAnsi="Arial" w:cs="Arial"/>
          <w:sz w:val="24"/>
          <w:szCs w:val="24"/>
        </w:rPr>
      </w:pPr>
    </w:p>
    <w:p w:rsidR="009118B0" w:rsidRPr="00C7011F" w:rsidRDefault="009118B0" w:rsidP="009118B0">
      <w:pPr>
        <w:numPr>
          <w:ilvl w:val="0"/>
          <w:numId w:val="1"/>
        </w:numPr>
        <w:spacing w:after="0" w:line="360" w:lineRule="auto"/>
        <w:ind w:left="709"/>
        <w:contextualSpacing/>
        <w:jc w:val="both"/>
        <w:rPr>
          <w:rFonts w:ascii="Arial" w:eastAsia="Times New Roman" w:hAnsi="Arial" w:cs="Arial"/>
          <w:sz w:val="24"/>
          <w:szCs w:val="24"/>
        </w:rPr>
      </w:pPr>
      <w:r w:rsidRPr="00C7011F">
        <w:rPr>
          <w:rFonts w:ascii="Arial" w:eastAsia="Times New Roman" w:hAnsi="Arial" w:cs="Arial"/>
          <w:sz w:val="24"/>
          <w:szCs w:val="24"/>
        </w:rPr>
        <w:t>Both parties made oral submissions in closing.</w:t>
      </w:r>
    </w:p>
    <w:p w:rsidR="009118B0" w:rsidRPr="00C7011F" w:rsidRDefault="009118B0" w:rsidP="009118B0">
      <w:pPr>
        <w:spacing w:after="0" w:line="360" w:lineRule="auto"/>
        <w:ind w:left="709"/>
        <w:contextualSpacing/>
        <w:jc w:val="both"/>
        <w:rPr>
          <w:rFonts w:ascii="Arial" w:eastAsia="Times New Roman" w:hAnsi="Arial" w:cs="Arial"/>
          <w:sz w:val="24"/>
          <w:szCs w:val="24"/>
        </w:rPr>
      </w:pPr>
    </w:p>
    <w:p w:rsidR="009118B0" w:rsidRPr="00C7011F" w:rsidRDefault="009118B0" w:rsidP="009118B0">
      <w:pPr>
        <w:numPr>
          <w:ilvl w:val="0"/>
          <w:numId w:val="1"/>
        </w:numPr>
        <w:spacing w:after="0" w:line="360" w:lineRule="auto"/>
        <w:ind w:left="709"/>
        <w:contextualSpacing/>
        <w:jc w:val="both"/>
        <w:rPr>
          <w:rFonts w:ascii="Arial" w:eastAsia="Times New Roman" w:hAnsi="Arial" w:cs="Arial"/>
          <w:sz w:val="24"/>
          <w:szCs w:val="24"/>
        </w:rPr>
      </w:pPr>
      <w:r w:rsidRPr="00C7011F">
        <w:rPr>
          <w:rFonts w:ascii="Arial" w:eastAsia="Times New Roman" w:hAnsi="Arial" w:cs="Arial"/>
          <w:sz w:val="24"/>
          <w:szCs w:val="24"/>
        </w:rPr>
        <w:t>On the probabilities, I find on the disputed issues as follows:</w:t>
      </w:r>
    </w:p>
    <w:p w:rsidR="009118B0" w:rsidRPr="00C7011F" w:rsidRDefault="009118B0" w:rsidP="009118B0">
      <w:pPr>
        <w:numPr>
          <w:ilvl w:val="1"/>
          <w:numId w:val="1"/>
        </w:numPr>
        <w:spacing w:after="0" w:line="360" w:lineRule="auto"/>
        <w:contextualSpacing/>
        <w:jc w:val="both"/>
        <w:rPr>
          <w:rFonts w:ascii="Arial" w:eastAsia="Times New Roman" w:hAnsi="Arial" w:cs="Arial"/>
          <w:sz w:val="24"/>
          <w:szCs w:val="24"/>
        </w:rPr>
      </w:pPr>
      <w:r w:rsidRPr="00C7011F">
        <w:rPr>
          <w:rFonts w:ascii="Arial" w:eastAsia="Times New Roman" w:hAnsi="Arial" w:cs="Arial"/>
          <w:sz w:val="24"/>
          <w:szCs w:val="24"/>
          <w:u w:val="single"/>
        </w:rPr>
        <w:t>Whether nosebleed is a serious condition</w:t>
      </w:r>
      <w:r w:rsidRPr="00C7011F">
        <w:rPr>
          <w:rFonts w:ascii="Arial" w:eastAsia="Times New Roman" w:hAnsi="Arial" w:cs="Arial"/>
          <w:sz w:val="24"/>
          <w:szCs w:val="24"/>
        </w:rPr>
        <w:t xml:space="preserve">:  The respondent submitted that it is a minor or trivial condition.  It was however agreed that nosebleed is a symptom of hypertension.  It is not clear whether that condition is serious or not.  The applicant’s evidence that he considered nosebleeds to be serious because he took rugby players who suffer from nosebleeds to hospital was not disputed.  He further stated that when his own attempts at self-medication were unsuccessful he consulted his doctor who immediately hospitalised him for the hypertension.  Even though the respondent disputed that the </w:t>
      </w:r>
      <w:r w:rsidRPr="00C7011F">
        <w:rPr>
          <w:rFonts w:ascii="Arial" w:eastAsia="Times New Roman" w:hAnsi="Arial" w:cs="Arial"/>
          <w:sz w:val="24"/>
          <w:szCs w:val="24"/>
        </w:rPr>
        <w:lastRenderedPageBreak/>
        <w:t>hospitalisation was linked to the nosebleeds / hypertension, I find that it was because there was no other reason suggested by the respondent for this issue to be fabricated.</w:t>
      </w:r>
    </w:p>
    <w:p w:rsidR="009118B0" w:rsidRPr="00C7011F" w:rsidRDefault="009118B0" w:rsidP="009118B0">
      <w:pPr>
        <w:spacing w:after="0" w:line="360" w:lineRule="auto"/>
        <w:ind w:left="1440"/>
        <w:contextualSpacing/>
        <w:jc w:val="both"/>
        <w:rPr>
          <w:rFonts w:ascii="Arial" w:eastAsia="Times New Roman" w:hAnsi="Arial" w:cs="Arial"/>
          <w:sz w:val="24"/>
          <w:szCs w:val="24"/>
        </w:rPr>
      </w:pPr>
    </w:p>
    <w:p w:rsidR="009118B0" w:rsidRPr="00C7011F" w:rsidRDefault="009118B0" w:rsidP="009118B0">
      <w:pPr>
        <w:numPr>
          <w:ilvl w:val="1"/>
          <w:numId w:val="1"/>
        </w:numPr>
        <w:spacing w:after="0" w:line="360" w:lineRule="auto"/>
        <w:contextualSpacing/>
        <w:jc w:val="both"/>
        <w:rPr>
          <w:rFonts w:ascii="Arial" w:eastAsia="Times New Roman" w:hAnsi="Arial" w:cs="Arial"/>
          <w:sz w:val="24"/>
          <w:szCs w:val="24"/>
        </w:rPr>
      </w:pPr>
      <w:r w:rsidRPr="00C7011F">
        <w:rPr>
          <w:rFonts w:ascii="Arial" w:eastAsia="Times New Roman" w:hAnsi="Arial" w:cs="Arial"/>
          <w:sz w:val="24"/>
          <w:szCs w:val="24"/>
          <w:u w:val="single"/>
        </w:rPr>
        <w:t>Whether the steering wheel, dashboard and the side door panel were blood-stained, and whether the applicant cleaned these on 27 March 2017</w:t>
      </w:r>
      <w:r w:rsidRPr="00C7011F">
        <w:rPr>
          <w:rFonts w:ascii="Arial" w:eastAsia="Times New Roman" w:hAnsi="Arial" w:cs="Arial"/>
          <w:sz w:val="24"/>
          <w:szCs w:val="24"/>
        </w:rPr>
        <w:t>: It is not necessary to resolve this dispute suffice to say that it was common cause that the applicant suffered from an episode of nosebleed on 27 March 2017.</w:t>
      </w:r>
    </w:p>
    <w:p w:rsidR="009118B0" w:rsidRPr="00C7011F" w:rsidRDefault="009118B0" w:rsidP="009118B0">
      <w:pPr>
        <w:spacing w:after="0" w:line="360" w:lineRule="auto"/>
        <w:ind w:left="2160"/>
        <w:contextualSpacing/>
        <w:jc w:val="both"/>
        <w:rPr>
          <w:rFonts w:ascii="Arial" w:eastAsia="Times New Roman" w:hAnsi="Arial" w:cs="Arial"/>
          <w:sz w:val="24"/>
          <w:szCs w:val="24"/>
        </w:rPr>
      </w:pPr>
    </w:p>
    <w:p w:rsidR="009118B0" w:rsidRPr="00C7011F" w:rsidRDefault="009118B0" w:rsidP="009118B0">
      <w:pPr>
        <w:numPr>
          <w:ilvl w:val="1"/>
          <w:numId w:val="1"/>
        </w:numPr>
        <w:spacing w:after="0" w:line="360" w:lineRule="auto"/>
        <w:contextualSpacing/>
        <w:jc w:val="both"/>
        <w:rPr>
          <w:rFonts w:ascii="Arial" w:eastAsia="Times New Roman" w:hAnsi="Arial" w:cs="Arial"/>
          <w:sz w:val="24"/>
          <w:szCs w:val="24"/>
          <w:u w:val="single"/>
        </w:rPr>
      </w:pPr>
      <w:r w:rsidRPr="00C7011F">
        <w:rPr>
          <w:rFonts w:ascii="Arial" w:eastAsia="Times New Roman" w:hAnsi="Arial" w:cs="Arial"/>
          <w:sz w:val="24"/>
          <w:szCs w:val="24"/>
          <w:u w:val="single"/>
        </w:rPr>
        <w:t xml:space="preserve">Whether the applicant suffered an episode of nosebleed on 28 March 2017 at about 17h50 whilst driving towards </w:t>
      </w:r>
      <w:r w:rsidR="00335CFC">
        <w:rPr>
          <w:rFonts w:ascii="Arial" w:eastAsia="Times New Roman" w:hAnsi="Arial" w:cs="Arial"/>
          <w:sz w:val="24"/>
          <w:szCs w:val="24"/>
          <w:u w:val="single"/>
        </w:rPr>
        <w:t>…………..</w:t>
      </w:r>
      <w:r w:rsidRPr="00C7011F">
        <w:rPr>
          <w:rFonts w:ascii="Arial" w:eastAsia="Times New Roman" w:hAnsi="Arial" w:cs="Arial"/>
          <w:sz w:val="24"/>
          <w:szCs w:val="24"/>
          <w:u w:val="single"/>
        </w:rPr>
        <w:t>Hospital</w:t>
      </w:r>
      <w:r w:rsidRPr="00C7011F">
        <w:rPr>
          <w:rFonts w:ascii="Arial" w:eastAsia="Times New Roman" w:hAnsi="Arial" w:cs="Arial"/>
          <w:sz w:val="24"/>
          <w:szCs w:val="24"/>
        </w:rPr>
        <w:t>: The respondent disputed that the applicant had an episode while travelling alone but did not offer a reason, competing version or an ulterior motive on the part of the applicant to fabricate this fact.  With only one version on this issue, I have to find for the applicant.  In any event this nosebleed episode fitted into a pattern: he had one on 27 March and another on 29 March at the police station.</w:t>
      </w:r>
    </w:p>
    <w:p w:rsidR="009118B0" w:rsidRPr="00C7011F" w:rsidRDefault="009118B0" w:rsidP="009118B0">
      <w:pPr>
        <w:pStyle w:val="ListParagraph"/>
        <w:rPr>
          <w:rFonts w:ascii="Arial" w:eastAsia="Times New Roman" w:hAnsi="Arial" w:cs="Arial"/>
          <w:sz w:val="24"/>
          <w:szCs w:val="24"/>
          <w:u w:val="single"/>
        </w:rPr>
      </w:pPr>
    </w:p>
    <w:p w:rsidR="009118B0" w:rsidRPr="00C7011F" w:rsidRDefault="009118B0" w:rsidP="009118B0">
      <w:pPr>
        <w:numPr>
          <w:ilvl w:val="1"/>
          <w:numId w:val="1"/>
        </w:numPr>
        <w:spacing w:after="0" w:line="360" w:lineRule="auto"/>
        <w:contextualSpacing/>
        <w:jc w:val="both"/>
        <w:rPr>
          <w:rFonts w:ascii="Arial" w:eastAsia="Times New Roman" w:hAnsi="Arial" w:cs="Arial"/>
          <w:sz w:val="24"/>
          <w:szCs w:val="24"/>
        </w:rPr>
      </w:pPr>
      <w:r w:rsidRPr="00C7011F">
        <w:rPr>
          <w:rFonts w:ascii="Arial" w:eastAsia="Times New Roman" w:hAnsi="Arial" w:cs="Arial"/>
          <w:sz w:val="24"/>
          <w:szCs w:val="24"/>
          <w:u w:val="single"/>
        </w:rPr>
        <w:t>Whether the applicant went home to fetch his hypertension medication on 28 March 2017 while on his way to</w:t>
      </w:r>
      <w:r w:rsidR="00335CFC">
        <w:rPr>
          <w:rFonts w:ascii="Arial" w:eastAsia="Times New Roman" w:hAnsi="Arial" w:cs="Arial"/>
          <w:sz w:val="24"/>
          <w:szCs w:val="24"/>
          <w:u w:val="single"/>
        </w:rPr>
        <w:t xml:space="preserve"> …………</w:t>
      </w:r>
      <w:r w:rsidRPr="00C7011F">
        <w:rPr>
          <w:rFonts w:ascii="Arial" w:eastAsia="Times New Roman" w:hAnsi="Arial" w:cs="Arial"/>
          <w:sz w:val="24"/>
          <w:szCs w:val="24"/>
          <w:u w:val="single"/>
        </w:rPr>
        <w:t>Hospital</w:t>
      </w:r>
      <w:r w:rsidRPr="00C7011F">
        <w:rPr>
          <w:rFonts w:ascii="Arial" w:eastAsia="Times New Roman" w:hAnsi="Arial" w:cs="Arial"/>
          <w:sz w:val="24"/>
          <w:szCs w:val="24"/>
        </w:rPr>
        <w:t>: This is a further issue that the respondent disputed for no particular reason.  Only the applicant’s version is available on this issue.  I do not find it strange that a person who is experiencing a medical condition would try and relieve that condition by way of self-medication.  I accordingly find for the applicant on this issue.</w:t>
      </w:r>
    </w:p>
    <w:p w:rsidR="009118B0" w:rsidRPr="00C7011F" w:rsidRDefault="009118B0" w:rsidP="009118B0">
      <w:pPr>
        <w:pStyle w:val="ListParagraph"/>
        <w:rPr>
          <w:rFonts w:ascii="Arial" w:eastAsia="Times New Roman" w:hAnsi="Arial" w:cs="Arial"/>
          <w:sz w:val="24"/>
          <w:szCs w:val="24"/>
        </w:rPr>
      </w:pPr>
    </w:p>
    <w:p w:rsidR="009118B0" w:rsidRPr="00C7011F" w:rsidRDefault="009118B0" w:rsidP="009118B0">
      <w:pPr>
        <w:numPr>
          <w:ilvl w:val="1"/>
          <w:numId w:val="1"/>
        </w:numPr>
        <w:spacing w:after="0" w:line="360" w:lineRule="auto"/>
        <w:contextualSpacing/>
        <w:jc w:val="both"/>
        <w:rPr>
          <w:rFonts w:ascii="Arial" w:eastAsia="Times New Roman" w:hAnsi="Arial" w:cs="Arial"/>
          <w:sz w:val="24"/>
          <w:szCs w:val="24"/>
        </w:rPr>
      </w:pPr>
      <w:r w:rsidRPr="00C7011F">
        <w:rPr>
          <w:rFonts w:ascii="Arial" w:eastAsia="Times New Roman" w:hAnsi="Arial" w:cs="Arial"/>
          <w:sz w:val="24"/>
          <w:szCs w:val="24"/>
          <w:u w:val="single"/>
        </w:rPr>
        <w:t>Whether free medical treatment was available to the applicant</w:t>
      </w:r>
      <w:r w:rsidRPr="00C7011F">
        <w:rPr>
          <w:rFonts w:ascii="Arial" w:eastAsia="Times New Roman" w:hAnsi="Arial" w:cs="Arial"/>
          <w:sz w:val="24"/>
          <w:szCs w:val="24"/>
        </w:rPr>
        <w:t xml:space="preserve">: Banks suggested that the applicant could have been afforded free treatment at one of the hospitals.  </w:t>
      </w:r>
      <w:proofErr w:type="spellStart"/>
      <w:r w:rsidRPr="00C7011F">
        <w:rPr>
          <w:rFonts w:ascii="Arial" w:eastAsia="Times New Roman" w:hAnsi="Arial" w:cs="Arial"/>
          <w:sz w:val="24"/>
          <w:szCs w:val="24"/>
        </w:rPr>
        <w:t>Prinsloo</w:t>
      </w:r>
      <w:proofErr w:type="spellEnd"/>
      <w:r w:rsidRPr="00C7011F">
        <w:rPr>
          <w:rFonts w:ascii="Arial" w:eastAsia="Times New Roman" w:hAnsi="Arial" w:cs="Arial"/>
          <w:sz w:val="24"/>
          <w:szCs w:val="24"/>
        </w:rPr>
        <w:t xml:space="preserve"> did not agree with his colleague that treatment was free.  His submission was that paramedics are given </w:t>
      </w:r>
      <w:r w:rsidRPr="00C7011F">
        <w:rPr>
          <w:rFonts w:ascii="Arial" w:eastAsia="Times New Roman" w:hAnsi="Arial" w:cs="Arial"/>
          <w:i/>
          <w:sz w:val="24"/>
          <w:szCs w:val="24"/>
        </w:rPr>
        <w:t>preference</w:t>
      </w:r>
      <w:r w:rsidRPr="00C7011F">
        <w:rPr>
          <w:rFonts w:ascii="Arial" w:eastAsia="Times New Roman" w:hAnsi="Arial" w:cs="Arial"/>
          <w:sz w:val="24"/>
          <w:szCs w:val="24"/>
        </w:rPr>
        <w:t xml:space="preserve">.  (There was also a difference between them about which hospitals provided the service.)  The applicant for his part submitted that he had never been told either about free or preferential medical treatment.  It is not necessary to make a finding on </w:t>
      </w:r>
      <w:r w:rsidRPr="00C7011F">
        <w:rPr>
          <w:rFonts w:ascii="Arial" w:eastAsia="Times New Roman" w:hAnsi="Arial" w:cs="Arial"/>
          <w:sz w:val="24"/>
          <w:szCs w:val="24"/>
        </w:rPr>
        <w:lastRenderedPageBreak/>
        <w:t>this issue because applicant was not obliged to make use of these alleged facilities: he was entitled to seek medical assistance from any service provider of his own choice.</w:t>
      </w:r>
    </w:p>
    <w:p w:rsidR="009118B0" w:rsidRPr="00C7011F" w:rsidRDefault="009118B0" w:rsidP="009118B0">
      <w:pPr>
        <w:spacing w:after="0" w:line="360" w:lineRule="auto"/>
        <w:ind w:left="1440"/>
        <w:contextualSpacing/>
        <w:jc w:val="both"/>
        <w:rPr>
          <w:rFonts w:ascii="Arial" w:eastAsia="Times New Roman" w:hAnsi="Arial" w:cs="Arial"/>
          <w:sz w:val="24"/>
          <w:szCs w:val="24"/>
        </w:rPr>
      </w:pPr>
    </w:p>
    <w:p w:rsidR="009118B0" w:rsidRPr="00C7011F" w:rsidRDefault="009118B0" w:rsidP="009118B0">
      <w:pPr>
        <w:numPr>
          <w:ilvl w:val="1"/>
          <w:numId w:val="1"/>
        </w:numPr>
        <w:spacing w:after="0" w:line="360" w:lineRule="auto"/>
        <w:contextualSpacing/>
        <w:jc w:val="both"/>
        <w:rPr>
          <w:rFonts w:ascii="Arial" w:eastAsia="Times New Roman" w:hAnsi="Arial" w:cs="Arial"/>
          <w:sz w:val="24"/>
          <w:szCs w:val="24"/>
        </w:rPr>
      </w:pPr>
      <w:r w:rsidRPr="00C7011F">
        <w:rPr>
          <w:rFonts w:ascii="Arial" w:eastAsia="Times New Roman" w:hAnsi="Arial" w:cs="Arial"/>
          <w:sz w:val="24"/>
          <w:szCs w:val="24"/>
          <w:u w:val="single"/>
        </w:rPr>
        <w:t>Whether the applicant was found at around midnight on 28/29 March 2017 slumped on his couch fast asleep still in his bloodied uniform</w:t>
      </w:r>
      <w:r w:rsidRPr="00C7011F">
        <w:rPr>
          <w:rFonts w:ascii="Arial" w:eastAsia="Times New Roman" w:hAnsi="Arial" w:cs="Arial"/>
          <w:sz w:val="24"/>
          <w:szCs w:val="24"/>
        </w:rPr>
        <w:t>: It is not necessary for me to make a finding on this issue, suffice to say that the applicant was found at home when the police knocked on his door.  There was no evidence that the ambulance had been used from the time that the applicant arrived at home at 18h02 on 28 March 2017 until the police knocked at his door.  (This issue would have been relevant had the respondent charged the applicant with unauthorised possession.)</w:t>
      </w:r>
    </w:p>
    <w:p w:rsidR="009118B0" w:rsidRPr="00C7011F" w:rsidRDefault="009118B0" w:rsidP="009118B0">
      <w:pPr>
        <w:spacing w:after="0" w:line="360" w:lineRule="auto"/>
        <w:ind w:left="1440"/>
        <w:contextualSpacing/>
        <w:jc w:val="both"/>
        <w:rPr>
          <w:rFonts w:ascii="Arial" w:eastAsia="Times New Roman" w:hAnsi="Arial" w:cs="Arial"/>
          <w:sz w:val="24"/>
          <w:szCs w:val="24"/>
        </w:rPr>
      </w:pPr>
    </w:p>
    <w:p w:rsidR="009118B0" w:rsidRPr="00C7011F" w:rsidRDefault="009118B0" w:rsidP="009118B0">
      <w:pPr>
        <w:numPr>
          <w:ilvl w:val="1"/>
          <w:numId w:val="1"/>
        </w:numPr>
        <w:spacing w:after="0" w:line="360" w:lineRule="auto"/>
        <w:contextualSpacing/>
        <w:jc w:val="both"/>
        <w:rPr>
          <w:rFonts w:ascii="Arial" w:eastAsia="Times New Roman" w:hAnsi="Arial" w:cs="Arial"/>
          <w:sz w:val="24"/>
          <w:szCs w:val="24"/>
        </w:rPr>
      </w:pPr>
      <w:r w:rsidRPr="00C7011F">
        <w:rPr>
          <w:rFonts w:ascii="Arial" w:eastAsia="Times New Roman" w:hAnsi="Arial" w:cs="Arial"/>
          <w:sz w:val="24"/>
          <w:szCs w:val="24"/>
          <w:u w:val="single"/>
        </w:rPr>
        <w:t>Whether the ambulance was exposed to any risk on 28 March 2017 while it was parked within the applicant’s residential complex</w:t>
      </w:r>
      <w:r w:rsidRPr="00C7011F">
        <w:rPr>
          <w:rFonts w:ascii="Arial" w:eastAsia="Times New Roman" w:hAnsi="Arial" w:cs="Arial"/>
          <w:sz w:val="24"/>
          <w:szCs w:val="24"/>
        </w:rPr>
        <w:t>: The respondent submitted that the ambulance was exposed to risk of theft or damage while it was at the applicant’s premises.  I find that such submission would be true of any property regardless of where it may be kept.  Having regard to the numerous security features in existence at the applicant’s premises, I cannot find that the ambulance was exposed to any additional risk while it was at his premises.</w:t>
      </w:r>
    </w:p>
    <w:p w:rsidR="009118B0" w:rsidRPr="00C7011F" w:rsidRDefault="009118B0" w:rsidP="009118B0">
      <w:pPr>
        <w:pStyle w:val="ListParagraph"/>
        <w:rPr>
          <w:rFonts w:ascii="Arial" w:eastAsia="Times New Roman" w:hAnsi="Arial" w:cs="Arial"/>
          <w:sz w:val="24"/>
          <w:szCs w:val="24"/>
        </w:rPr>
      </w:pPr>
    </w:p>
    <w:p w:rsidR="009118B0" w:rsidRPr="00C7011F" w:rsidRDefault="009118B0" w:rsidP="009118B0">
      <w:pPr>
        <w:numPr>
          <w:ilvl w:val="1"/>
          <w:numId w:val="1"/>
        </w:numPr>
        <w:spacing w:after="0" w:line="360" w:lineRule="auto"/>
        <w:contextualSpacing/>
        <w:jc w:val="both"/>
        <w:rPr>
          <w:rFonts w:ascii="Arial" w:eastAsia="Times New Roman" w:hAnsi="Arial" w:cs="Arial"/>
          <w:sz w:val="24"/>
          <w:szCs w:val="24"/>
        </w:rPr>
      </w:pPr>
      <w:r w:rsidRPr="00C7011F">
        <w:rPr>
          <w:rFonts w:ascii="Arial" w:eastAsia="Times New Roman" w:hAnsi="Arial" w:cs="Arial"/>
          <w:sz w:val="24"/>
          <w:szCs w:val="24"/>
          <w:u w:val="single"/>
        </w:rPr>
        <w:t>Whether the respondent suffered any loss, damage, prejudice or harm</w:t>
      </w:r>
      <w:r w:rsidRPr="00C7011F">
        <w:rPr>
          <w:rFonts w:ascii="Arial" w:eastAsia="Times New Roman" w:hAnsi="Arial" w:cs="Arial"/>
          <w:sz w:val="24"/>
          <w:szCs w:val="24"/>
        </w:rPr>
        <w:t>: It was common cause that the ambulance did not suffer any damage or loss.  There was also no evidence that use of the ambulance was required during the night in question for any business purpose.  This question is therefore answered in the negative.</w:t>
      </w:r>
    </w:p>
    <w:p w:rsidR="009118B0" w:rsidRPr="00C7011F" w:rsidRDefault="009118B0" w:rsidP="009118B0">
      <w:pPr>
        <w:pStyle w:val="ListParagraph"/>
        <w:rPr>
          <w:rFonts w:ascii="Arial" w:eastAsia="Times New Roman" w:hAnsi="Arial" w:cs="Arial"/>
          <w:sz w:val="24"/>
          <w:szCs w:val="24"/>
        </w:rPr>
      </w:pPr>
    </w:p>
    <w:p w:rsidR="009118B0" w:rsidRPr="00C7011F" w:rsidRDefault="009118B0" w:rsidP="009118B0">
      <w:pPr>
        <w:numPr>
          <w:ilvl w:val="1"/>
          <w:numId w:val="1"/>
        </w:numPr>
        <w:spacing w:after="0" w:line="360" w:lineRule="auto"/>
        <w:contextualSpacing/>
        <w:jc w:val="both"/>
        <w:rPr>
          <w:rFonts w:ascii="Arial" w:eastAsia="Times New Roman" w:hAnsi="Arial" w:cs="Arial"/>
          <w:sz w:val="24"/>
          <w:szCs w:val="24"/>
        </w:rPr>
      </w:pPr>
      <w:r w:rsidRPr="00C7011F">
        <w:rPr>
          <w:rFonts w:ascii="Arial" w:eastAsia="Times New Roman" w:hAnsi="Arial" w:cs="Arial"/>
          <w:sz w:val="24"/>
          <w:szCs w:val="24"/>
          <w:u w:val="single"/>
        </w:rPr>
        <w:t>Whether the applicant is guilty of the offence</w:t>
      </w:r>
      <w:r w:rsidRPr="00C7011F">
        <w:rPr>
          <w:rFonts w:ascii="Arial" w:eastAsia="Times New Roman" w:hAnsi="Arial" w:cs="Arial"/>
          <w:sz w:val="24"/>
          <w:szCs w:val="24"/>
        </w:rPr>
        <w:t xml:space="preserve">: The applicant was charged with the unauthorised use of the ambulance.  I have found that the applicant went home to fetch his medication on 28 March 2017.  He did so without informing </w:t>
      </w:r>
      <w:r w:rsidRPr="00C7011F">
        <w:rPr>
          <w:rFonts w:ascii="Arial" w:eastAsia="Times New Roman" w:hAnsi="Arial" w:cs="Arial"/>
          <w:sz w:val="24"/>
          <w:szCs w:val="24"/>
        </w:rPr>
        <w:lastRenderedPageBreak/>
        <w:t>anyone or seeking authorisation.  I find therefore that the applicant did indeed make unauthorised use of the ambulance.  I however find that that the use can be excused due to necessity: he went home to fetch his medication to deal with the nosebleed.</w:t>
      </w:r>
    </w:p>
    <w:p w:rsidR="009118B0" w:rsidRPr="00C7011F" w:rsidRDefault="009118B0" w:rsidP="009118B0">
      <w:pPr>
        <w:spacing w:after="0" w:line="360" w:lineRule="auto"/>
        <w:ind w:left="1440"/>
        <w:contextualSpacing/>
        <w:jc w:val="both"/>
        <w:rPr>
          <w:rFonts w:ascii="Arial" w:eastAsia="Times New Roman" w:hAnsi="Arial" w:cs="Arial"/>
          <w:sz w:val="24"/>
          <w:szCs w:val="24"/>
        </w:rPr>
      </w:pPr>
    </w:p>
    <w:p w:rsidR="009118B0" w:rsidRPr="00C7011F" w:rsidRDefault="009118B0" w:rsidP="009118B0">
      <w:pPr>
        <w:numPr>
          <w:ilvl w:val="1"/>
          <w:numId w:val="1"/>
        </w:numPr>
        <w:spacing w:after="0" w:line="360" w:lineRule="auto"/>
        <w:contextualSpacing/>
        <w:jc w:val="both"/>
        <w:rPr>
          <w:rFonts w:ascii="Arial" w:eastAsia="Times New Roman" w:hAnsi="Arial" w:cs="Arial"/>
          <w:sz w:val="24"/>
          <w:szCs w:val="24"/>
        </w:rPr>
      </w:pPr>
      <w:r w:rsidRPr="00C7011F">
        <w:rPr>
          <w:rFonts w:ascii="Arial" w:eastAsia="Times New Roman" w:hAnsi="Arial" w:cs="Arial"/>
          <w:sz w:val="24"/>
          <w:szCs w:val="24"/>
          <w:u w:val="single"/>
        </w:rPr>
        <w:t>The applicant’s disciplinary record and the weight to be attached to the final written warning (FWW) given to the applicant on 25 August 2016</w:t>
      </w:r>
      <w:r w:rsidRPr="00C7011F">
        <w:rPr>
          <w:rFonts w:ascii="Arial" w:eastAsia="Times New Roman" w:hAnsi="Arial" w:cs="Arial"/>
          <w:sz w:val="24"/>
          <w:szCs w:val="24"/>
        </w:rPr>
        <w:t>:  The applicant had received 2 warnings: a warning for AWOL in October 2016 and a FWW on 10 August 2016.  What follows deals with the FWW because the respondent submitted that it was “</w:t>
      </w:r>
      <w:proofErr w:type="gramStart"/>
      <w:r w:rsidRPr="00C7011F">
        <w:rPr>
          <w:rFonts w:ascii="Arial" w:eastAsia="Times New Roman" w:hAnsi="Arial" w:cs="Arial"/>
          <w:sz w:val="24"/>
          <w:szCs w:val="24"/>
        </w:rPr>
        <w:t>final.</w:t>
      </w:r>
      <w:proofErr w:type="gramEnd"/>
      <w:r w:rsidRPr="00C7011F">
        <w:rPr>
          <w:rFonts w:ascii="Arial" w:eastAsia="Times New Roman" w:hAnsi="Arial" w:cs="Arial"/>
          <w:sz w:val="24"/>
          <w:szCs w:val="24"/>
        </w:rPr>
        <w:t>”  In other words it submitted that dismissal must inevitably follow a FWW in case of further misconduct.   The FWW reads as follows: “</w:t>
      </w:r>
      <w:r w:rsidRPr="00C7011F">
        <w:rPr>
          <w:rFonts w:ascii="Arial" w:eastAsia="Times New Roman" w:hAnsi="Arial" w:cs="Arial"/>
          <w:i/>
          <w:sz w:val="24"/>
          <w:szCs w:val="24"/>
        </w:rPr>
        <w:t xml:space="preserve">Serious misconduct in that on the 10 August 2016 you delayed response time to a call.  On the way to the call you decided to stop at a petrol station to fill tyre pressure and fuel without notifying the contact centre that you will be delayed.  This resulted in a complaint from the client </w:t>
      </w:r>
      <w:proofErr w:type="spellStart"/>
      <w:r w:rsidRPr="00C7011F">
        <w:rPr>
          <w:rFonts w:ascii="Arial" w:eastAsia="Times New Roman" w:hAnsi="Arial" w:cs="Arial"/>
          <w:i/>
          <w:sz w:val="24"/>
          <w:szCs w:val="24"/>
        </w:rPr>
        <w:t>Europ</w:t>
      </w:r>
      <w:proofErr w:type="spellEnd"/>
      <w:r w:rsidRPr="00C7011F">
        <w:rPr>
          <w:rFonts w:ascii="Arial" w:eastAsia="Times New Roman" w:hAnsi="Arial" w:cs="Arial"/>
          <w:i/>
          <w:sz w:val="24"/>
          <w:szCs w:val="24"/>
        </w:rPr>
        <w:t>-Assist</w:t>
      </w:r>
      <w:r w:rsidRPr="00C7011F">
        <w:rPr>
          <w:rFonts w:ascii="Arial" w:eastAsia="Times New Roman" w:hAnsi="Arial" w:cs="Arial"/>
          <w:sz w:val="24"/>
          <w:szCs w:val="24"/>
        </w:rPr>
        <w:t>.”  I find that the weight to be attached to the FWW must be reduced considerably, alternatively the applicant ought to have been given a written warning for the following reasons:</w:t>
      </w:r>
    </w:p>
    <w:p w:rsidR="009118B0" w:rsidRPr="00C7011F" w:rsidRDefault="009118B0" w:rsidP="009118B0">
      <w:pPr>
        <w:numPr>
          <w:ilvl w:val="2"/>
          <w:numId w:val="1"/>
        </w:numPr>
        <w:spacing w:after="0" w:line="360" w:lineRule="auto"/>
        <w:contextualSpacing/>
        <w:jc w:val="both"/>
        <w:rPr>
          <w:rFonts w:ascii="Arial" w:eastAsia="Times New Roman" w:hAnsi="Arial" w:cs="Arial"/>
          <w:sz w:val="24"/>
          <w:szCs w:val="24"/>
        </w:rPr>
      </w:pPr>
      <w:r w:rsidRPr="00C7011F">
        <w:rPr>
          <w:rFonts w:ascii="Arial" w:eastAsia="Times New Roman" w:hAnsi="Arial" w:cs="Arial"/>
          <w:sz w:val="24"/>
          <w:szCs w:val="24"/>
        </w:rPr>
        <w:t>It was common cause that on 10 August 2016 the applicant and his senior crew member</w:t>
      </w:r>
      <w:r w:rsidR="00335CFC">
        <w:rPr>
          <w:rFonts w:ascii="Arial" w:eastAsia="Times New Roman" w:hAnsi="Arial" w:cs="Arial"/>
          <w:sz w:val="24"/>
          <w:szCs w:val="24"/>
        </w:rPr>
        <w:t xml:space="preserve"> ……………</w:t>
      </w:r>
      <w:r w:rsidRPr="00C7011F">
        <w:rPr>
          <w:rFonts w:ascii="Arial" w:eastAsia="Times New Roman" w:hAnsi="Arial" w:cs="Arial"/>
          <w:sz w:val="24"/>
          <w:szCs w:val="24"/>
        </w:rPr>
        <w:t xml:space="preserve"> (ILS paramedic) worked as a team;</w:t>
      </w:r>
    </w:p>
    <w:p w:rsidR="009118B0" w:rsidRPr="00C7011F" w:rsidRDefault="009118B0" w:rsidP="009118B0">
      <w:pPr>
        <w:numPr>
          <w:ilvl w:val="2"/>
          <w:numId w:val="1"/>
        </w:numPr>
        <w:spacing w:after="0" w:line="360" w:lineRule="auto"/>
        <w:contextualSpacing/>
        <w:jc w:val="both"/>
        <w:rPr>
          <w:rFonts w:ascii="Arial" w:eastAsia="Times New Roman" w:hAnsi="Arial" w:cs="Arial"/>
          <w:sz w:val="24"/>
          <w:szCs w:val="24"/>
        </w:rPr>
      </w:pPr>
      <w:r w:rsidRPr="00C7011F">
        <w:rPr>
          <w:rFonts w:ascii="Arial" w:eastAsia="Times New Roman" w:hAnsi="Arial" w:cs="Arial"/>
          <w:sz w:val="24"/>
          <w:szCs w:val="24"/>
        </w:rPr>
        <w:t>Both the applicant and</w:t>
      </w:r>
      <w:r w:rsidR="00335CFC">
        <w:rPr>
          <w:rFonts w:ascii="Arial" w:eastAsia="Times New Roman" w:hAnsi="Arial" w:cs="Arial"/>
          <w:sz w:val="24"/>
          <w:szCs w:val="24"/>
        </w:rPr>
        <w:t xml:space="preserve"> ………..</w:t>
      </w:r>
      <w:r w:rsidRPr="00C7011F">
        <w:rPr>
          <w:rFonts w:ascii="Arial" w:eastAsia="Times New Roman" w:hAnsi="Arial" w:cs="Arial"/>
          <w:sz w:val="24"/>
          <w:szCs w:val="24"/>
        </w:rPr>
        <w:t xml:space="preserve"> were given an identical FWW;</w:t>
      </w:r>
    </w:p>
    <w:p w:rsidR="009118B0" w:rsidRPr="00C7011F" w:rsidRDefault="009118B0" w:rsidP="009118B0">
      <w:pPr>
        <w:numPr>
          <w:ilvl w:val="2"/>
          <w:numId w:val="1"/>
        </w:numPr>
        <w:spacing w:after="0" w:line="360" w:lineRule="auto"/>
        <w:contextualSpacing/>
        <w:jc w:val="both"/>
        <w:rPr>
          <w:rFonts w:ascii="Arial" w:eastAsia="Times New Roman" w:hAnsi="Arial" w:cs="Arial"/>
          <w:sz w:val="24"/>
          <w:szCs w:val="24"/>
        </w:rPr>
      </w:pPr>
      <w:r w:rsidRPr="00C7011F">
        <w:rPr>
          <w:rFonts w:ascii="Arial" w:eastAsia="Times New Roman" w:hAnsi="Arial" w:cs="Arial"/>
          <w:sz w:val="24"/>
          <w:szCs w:val="24"/>
        </w:rPr>
        <w:t>It was common cause that the applicant as a BLS paramedic is subject to the direction of his senior</w:t>
      </w:r>
      <w:r w:rsidR="00335CFC">
        <w:rPr>
          <w:rFonts w:ascii="Arial" w:eastAsia="Times New Roman" w:hAnsi="Arial" w:cs="Arial"/>
          <w:sz w:val="24"/>
          <w:szCs w:val="24"/>
        </w:rPr>
        <w:t xml:space="preserve"> …………</w:t>
      </w:r>
      <w:r w:rsidRPr="00C7011F">
        <w:rPr>
          <w:rFonts w:ascii="Arial" w:eastAsia="Times New Roman" w:hAnsi="Arial" w:cs="Arial"/>
          <w:sz w:val="24"/>
          <w:szCs w:val="24"/>
        </w:rPr>
        <w:t>while performing his duties;</w:t>
      </w:r>
    </w:p>
    <w:p w:rsidR="009118B0" w:rsidRPr="00C7011F" w:rsidRDefault="009118B0" w:rsidP="009118B0">
      <w:pPr>
        <w:numPr>
          <w:ilvl w:val="2"/>
          <w:numId w:val="1"/>
        </w:numPr>
        <w:spacing w:after="0" w:line="360" w:lineRule="auto"/>
        <w:contextualSpacing/>
        <w:jc w:val="both"/>
        <w:rPr>
          <w:rFonts w:ascii="Arial" w:eastAsia="Times New Roman" w:hAnsi="Arial" w:cs="Arial"/>
          <w:sz w:val="24"/>
          <w:szCs w:val="24"/>
        </w:rPr>
      </w:pPr>
      <w:r w:rsidRPr="00C7011F">
        <w:rPr>
          <w:rFonts w:ascii="Arial" w:eastAsia="Times New Roman" w:hAnsi="Arial" w:cs="Arial"/>
          <w:sz w:val="24"/>
          <w:szCs w:val="24"/>
        </w:rPr>
        <w:t>I find that stopping at the petrol station would probably have been either directed to by</w:t>
      </w:r>
      <w:r w:rsidR="00335CFC">
        <w:rPr>
          <w:rFonts w:ascii="Arial" w:eastAsia="Times New Roman" w:hAnsi="Arial" w:cs="Arial"/>
          <w:sz w:val="24"/>
          <w:szCs w:val="24"/>
        </w:rPr>
        <w:t xml:space="preserve"> ………… </w:t>
      </w:r>
      <w:r w:rsidRPr="00C7011F">
        <w:rPr>
          <w:rFonts w:ascii="Arial" w:eastAsia="Times New Roman" w:hAnsi="Arial" w:cs="Arial"/>
          <w:sz w:val="24"/>
          <w:szCs w:val="24"/>
        </w:rPr>
        <w:t>or have been approved by him;</w:t>
      </w:r>
    </w:p>
    <w:p w:rsidR="009118B0" w:rsidRPr="00C7011F" w:rsidRDefault="009118B0" w:rsidP="009118B0">
      <w:pPr>
        <w:numPr>
          <w:ilvl w:val="2"/>
          <w:numId w:val="1"/>
        </w:numPr>
        <w:spacing w:after="0" w:line="360" w:lineRule="auto"/>
        <w:contextualSpacing/>
        <w:jc w:val="both"/>
        <w:rPr>
          <w:rFonts w:ascii="Arial" w:eastAsia="Times New Roman" w:hAnsi="Arial" w:cs="Arial"/>
          <w:sz w:val="24"/>
          <w:szCs w:val="24"/>
        </w:rPr>
      </w:pPr>
      <w:r w:rsidRPr="00C7011F">
        <w:rPr>
          <w:rFonts w:ascii="Arial" w:eastAsia="Times New Roman" w:hAnsi="Arial" w:cs="Arial"/>
          <w:sz w:val="24"/>
          <w:szCs w:val="24"/>
        </w:rPr>
        <w:t>I find accordingly that proportionately, more blame ought to have attached to the conduct of</w:t>
      </w:r>
      <w:r w:rsidR="00335CFC">
        <w:rPr>
          <w:rFonts w:ascii="Arial" w:eastAsia="Times New Roman" w:hAnsi="Arial" w:cs="Arial"/>
          <w:sz w:val="24"/>
          <w:szCs w:val="24"/>
        </w:rPr>
        <w:t xml:space="preserve"> …………… </w:t>
      </w:r>
      <w:r w:rsidRPr="00C7011F">
        <w:rPr>
          <w:rFonts w:ascii="Arial" w:eastAsia="Times New Roman" w:hAnsi="Arial" w:cs="Arial"/>
          <w:sz w:val="24"/>
          <w:szCs w:val="24"/>
        </w:rPr>
        <w:t>than the applicant.  In other words the applicant was less to blame for the delay on that day; and</w:t>
      </w:r>
    </w:p>
    <w:p w:rsidR="009118B0" w:rsidRPr="00C7011F" w:rsidRDefault="009118B0" w:rsidP="009118B0">
      <w:pPr>
        <w:numPr>
          <w:ilvl w:val="2"/>
          <w:numId w:val="1"/>
        </w:numPr>
        <w:spacing w:after="0" w:line="360" w:lineRule="auto"/>
        <w:contextualSpacing/>
        <w:jc w:val="both"/>
        <w:rPr>
          <w:rFonts w:ascii="Arial" w:eastAsia="Times New Roman" w:hAnsi="Arial" w:cs="Arial"/>
          <w:sz w:val="24"/>
          <w:szCs w:val="24"/>
        </w:rPr>
      </w:pPr>
      <w:r w:rsidRPr="00C7011F">
        <w:rPr>
          <w:rFonts w:ascii="Arial" w:eastAsia="Times New Roman" w:hAnsi="Arial" w:cs="Arial"/>
          <w:sz w:val="24"/>
          <w:szCs w:val="24"/>
        </w:rPr>
        <w:t xml:space="preserve">When giving the FWW to the applicant, </w:t>
      </w:r>
      <w:proofErr w:type="spellStart"/>
      <w:r w:rsidRPr="00C7011F">
        <w:rPr>
          <w:rFonts w:ascii="Arial" w:eastAsia="Times New Roman" w:hAnsi="Arial" w:cs="Arial"/>
          <w:sz w:val="24"/>
          <w:szCs w:val="24"/>
        </w:rPr>
        <w:t>Prinsloo</w:t>
      </w:r>
      <w:proofErr w:type="spellEnd"/>
      <w:r w:rsidRPr="00C7011F">
        <w:rPr>
          <w:rFonts w:ascii="Arial" w:eastAsia="Times New Roman" w:hAnsi="Arial" w:cs="Arial"/>
          <w:sz w:val="24"/>
          <w:szCs w:val="24"/>
        </w:rPr>
        <w:t xml:space="preserve"> failed to indicate to him that he would be dismissed if he engaged in any irregular conduct again.</w:t>
      </w:r>
    </w:p>
    <w:p w:rsidR="009118B0" w:rsidRPr="00C7011F" w:rsidRDefault="009118B0" w:rsidP="009118B0">
      <w:pPr>
        <w:pStyle w:val="ListParagraph"/>
        <w:rPr>
          <w:rFonts w:ascii="Arial" w:eastAsia="Times New Roman" w:hAnsi="Arial" w:cs="Arial"/>
          <w:sz w:val="24"/>
          <w:szCs w:val="24"/>
        </w:rPr>
      </w:pPr>
    </w:p>
    <w:p w:rsidR="009118B0" w:rsidRPr="00C7011F" w:rsidRDefault="009118B0" w:rsidP="009118B0">
      <w:pPr>
        <w:numPr>
          <w:ilvl w:val="1"/>
          <w:numId w:val="1"/>
        </w:numPr>
        <w:spacing w:after="0" w:line="360" w:lineRule="auto"/>
        <w:contextualSpacing/>
        <w:jc w:val="both"/>
        <w:rPr>
          <w:rFonts w:ascii="Arial" w:eastAsia="Times New Roman" w:hAnsi="Arial" w:cs="Arial"/>
          <w:sz w:val="24"/>
          <w:szCs w:val="24"/>
        </w:rPr>
      </w:pPr>
      <w:r w:rsidRPr="00C7011F">
        <w:rPr>
          <w:rFonts w:ascii="Arial" w:eastAsia="Times New Roman" w:hAnsi="Arial" w:cs="Arial"/>
          <w:sz w:val="24"/>
          <w:szCs w:val="24"/>
          <w:u w:val="single"/>
        </w:rPr>
        <w:t>Whether the respondent was consistent in the application of discipline</w:t>
      </w:r>
      <w:r w:rsidRPr="00C7011F">
        <w:rPr>
          <w:rFonts w:ascii="Arial" w:eastAsia="Times New Roman" w:hAnsi="Arial" w:cs="Arial"/>
          <w:sz w:val="24"/>
          <w:szCs w:val="24"/>
        </w:rPr>
        <w:t>: While it was agreed during the pre-</w:t>
      </w:r>
      <w:proofErr w:type="spellStart"/>
      <w:r w:rsidRPr="00C7011F">
        <w:rPr>
          <w:rFonts w:ascii="Arial" w:eastAsia="Times New Roman" w:hAnsi="Arial" w:cs="Arial"/>
          <w:sz w:val="24"/>
          <w:szCs w:val="24"/>
        </w:rPr>
        <w:t>arb</w:t>
      </w:r>
      <w:proofErr w:type="spellEnd"/>
      <w:r w:rsidRPr="00C7011F">
        <w:rPr>
          <w:rFonts w:ascii="Arial" w:eastAsia="Times New Roman" w:hAnsi="Arial" w:cs="Arial"/>
          <w:sz w:val="24"/>
          <w:szCs w:val="24"/>
        </w:rPr>
        <w:t xml:space="preserve"> that it was usual for the sanction of dismissal to be imposed for this offence, the evidence showed that that outcome was not inevitable.  The applicant made reference to inconsistencies.  He complained that others </w:t>
      </w:r>
      <w:proofErr w:type="spellStart"/>
      <w:r w:rsidRPr="00C7011F">
        <w:rPr>
          <w:rFonts w:ascii="Arial" w:eastAsia="Times New Roman" w:hAnsi="Arial" w:cs="Arial"/>
          <w:sz w:val="24"/>
          <w:szCs w:val="24"/>
        </w:rPr>
        <w:t>viz</w:t>
      </w:r>
      <w:proofErr w:type="spellEnd"/>
      <w:r w:rsidRPr="00C7011F">
        <w:rPr>
          <w:rFonts w:ascii="Arial" w:eastAsia="Times New Roman" w:hAnsi="Arial" w:cs="Arial"/>
          <w:sz w:val="24"/>
          <w:szCs w:val="24"/>
        </w:rPr>
        <w:t xml:space="preserve"> </w:t>
      </w:r>
      <w:r w:rsidR="00087126">
        <w:rPr>
          <w:rFonts w:ascii="Arial" w:eastAsia="Times New Roman" w:hAnsi="Arial" w:cs="Arial"/>
          <w:sz w:val="24"/>
          <w:szCs w:val="24"/>
        </w:rPr>
        <w:t>……………</w:t>
      </w:r>
      <w:r w:rsidRPr="00C7011F">
        <w:rPr>
          <w:rFonts w:ascii="Arial" w:eastAsia="Times New Roman" w:hAnsi="Arial" w:cs="Arial"/>
          <w:sz w:val="24"/>
          <w:szCs w:val="24"/>
        </w:rPr>
        <w:t>and</w:t>
      </w:r>
      <w:r w:rsidR="00087126">
        <w:rPr>
          <w:rFonts w:ascii="Arial" w:eastAsia="Times New Roman" w:hAnsi="Arial" w:cs="Arial"/>
          <w:sz w:val="24"/>
          <w:szCs w:val="24"/>
        </w:rPr>
        <w:t xml:space="preserve"> …………..</w:t>
      </w:r>
      <w:r w:rsidRPr="00C7011F">
        <w:rPr>
          <w:rFonts w:ascii="Arial" w:eastAsia="Times New Roman" w:hAnsi="Arial" w:cs="Arial"/>
          <w:sz w:val="24"/>
          <w:szCs w:val="24"/>
        </w:rPr>
        <w:t xml:space="preserve"> </w:t>
      </w:r>
      <w:proofErr w:type="gramStart"/>
      <w:r w:rsidRPr="00C7011F">
        <w:rPr>
          <w:rFonts w:ascii="Arial" w:eastAsia="Times New Roman" w:hAnsi="Arial" w:cs="Arial"/>
          <w:sz w:val="24"/>
          <w:szCs w:val="24"/>
        </w:rPr>
        <w:t>had</w:t>
      </w:r>
      <w:proofErr w:type="gramEnd"/>
      <w:r w:rsidRPr="00C7011F">
        <w:rPr>
          <w:rFonts w:ascii="Arial" w:eastAsia="Times New Roman" w:hAnsi="Arial" w:cs="Arial"/>
          <w:sz w:val="24"/>
          <w:szCs w:val="24"/>
        </w:rPr>
        <w:t xml:space="preserve"> engaged in similar conduct and had received FWWs and continued to work for the respondent.  It was common cause that while being used by Freeze, the ambulance had its mirrors damaged and starter motor stolen.  The respondent submitted that Freeze received a FWW for the following reasons: he had shown remorse; he had paid the costs of repair to the vehicle; he had paid the towing costs; he had submitted himself to polygraph testing at his own cost; he had a clean record; he had 10 years of service; and that he had pleaded guilty.  For purposes of this award I only deal with the case of Freeze.  I find that the respondent has been inconsistent for the following reasons:</w:t>
      </w:r>
    </w:p>
    <w:p w:rsidR="009118B0" w:rsidRPr="00C7011F" w:rsidRDefault="009118B0" w:rsidP="009118B0">
      <w:pPr>
        <w:numPr>
          <w:ilvl w:val="2"/>
          <w:numId w:val="1"/>
        </w:numPr>
        <w:spacing w:after="0" w:line="360" w:lineRule="auto"/>
        <w:contextualSpacing/>
        <w:jc w:val="both"/>
        <w:rPr>
          <w:rFonts w:ascii="Arial" w:eastAsia="Times New Roman" w:hAnsi="Arial" w:cs="Arial"/>
          <w:sz w:val="24"/>
          <w:szCs w:val="24"/>
        </w:rPr>
      </w:pPr>
      <w:r w:rsidRPr="00C7011F">
        <w:rPr>
          <w:rFonts w:ascii="Arial" w:eastAsia="Times New Roman" w:hAnsi="Arial" w:cs="Arial"/>
          <w:sz w:val="24"/>
          <w:szCs w:val="24"/>
        </w:rPr>
        <w:t>I find that the misconduct of Freeze is significantly more serious because the ambulance suffered damage whereas there was no damage in applicant’s case.  In other words Freeze’s case ought to have been dealt with more stringently by the respondent;</w:t>
      </w:r>
    </w:p>
    <w:p w:rsidR="009118B0" w:rsidRPr="00C7011F" w:rsidRDefault="009118B0" w:rsidP="009118B0">
      <w:pPr>
        <w:numPr>
          <w:ilvl w:val="2"/>
          <w:numId w:val="1"/>
        </w:numPr>
        <w:spacing w:after="0" w:line="360" w:lineRule="auto"/>
        <w:contextualSpacing/>
        <w:jc w:val="both"/>
        <w:rPr>
          <w:rFonts w:ascii="Arial" w:eastAsia="Times New Roman" w:hAnsi="Arial" w:cs="Arial"/>
          <w:sz w:val="24"/>
          <w:szCs w:val="24"/>
        </w:rPr>
      </w:pPr>
      <w:r w:rsidRPr="00C7011F">
        <w:rPr>
          <w:rFonts w:ascii="Arial" w:eastAsia="Times New Roman" w:hAnsi="Arial" w:cs="Arial"/>
          <w:sz w:val="24"/>
          <w:szCs w:val="24"/>
        </w:rPr>
        <w:t xml:space="preserve">I agree that it is a mitigating factor if one offers to pay for damage cause to the employer’s property.  But there is no evidence that Freeze offered to pay: he was </w:t>
      </w:r>
      <w:r w:rsidRPr="00C7011F">
        <w:rPr>
          <w:rFonts w:ascii="Arial" w:eastAsia="Times New Roman" w:hAnsi="Arial" w:cs="Arial"/>
          <w:i/>
          <w:sz w:val="24"/>
          <w:szCs w:val="24"/>
        </w:rPr>
        <w:t>ordered</w:t>
      </w:r>
      <w:r w:rsidRPr="00C7011F">
        <w:rPr>
          <w:rFonts w:ascii="Arial" w:eastAsia="Times New Roman" w:hAnsi="Arial" w:cs="Arial"/>
          <w:sz w:val="24"/>
          <w:szCs w:val="24"/>
        </w:rPr>
        <w:t xml:space="preserve"> to pay by way of a sanction that was imposed on him.  It is therefore not clear to me why the respondent considers this to be a mitigating factor;</w:t>
      </w:r>
    </w:p>
    <w:p w:rsidR="009118B0" w:rsidRPr="00C7011F" w:rsidRDefault="009118B0" w:rsidP="009118B0">
      <w:pPr>
        <w:numPr>
          <w:ilvl w:val="2"/>
          <w:numId w:val="1"/>
        </w:numPr>
        <w:spacing w:after="0" w:line="360" w:lineRule="auto"/>
        <w:contextualSpacing/>
        <w:jc w:val="both"/>
        <w:rPr>
          <w:rFonts w:ascii="Arial" w:eastAsia="Times New Roman" w:hAnsi="Arial" w:cs="Arial"/>
          <w:sz w:val="24"/>
          <w:szCs w:val="24"/>
        </w:rPr>
      </w:pPr>
      <w:r w:rsidRPr="00C7011F">
        <w:rPr>
          <w:rFonts w:ascii="Arial" w:eastAsia="Times New Roman" w:hAnsi="Arial" w:cs="Arial"/>
          <w:sz w:val="24"/>
          <w:szCs w:val="24"/>
        </w:rPr>
        <w:t>In any event the issue of payment is not applicable to the applicant: the ambulance did not suffer any loss or damage while in his possession;</w:t>
      </w:r>
    </w:p>
    <w:p w:rsidR="009118B0" w:rsidRPr="00C7011F" w:rsidRDefault="009118B0" w:rsidP="009118B0">
      <w:pPr>
        <w:numPr>
          <w:ilvl w:val="2"/>
          <w:numId w:val="1"/>
        </w:numPr>
        <w:spacing w:after="0" w:line="360" w:lineRule="auto"/>
        <w:contextualSpacing/>
        <w:jc w:val="both"/>
        <w:rPr>
          <w:rFonts w:ascii="Arial" w:eastAsia="Times New Roman" w:hAnsi="Arial" w:cs="Arial"/>
          <w:sz w:val="24"/>
          <w:szCs w:val="24"/>
        </w:rPr>
      </w:pPr>
      <w:r w:rsidRPr="00C7011F">
        <w:rPr>
          <w:rFonts w:ascii="Arial" w:eastAsia="Times New Roman" w:hAnsi="Arial" w:cs="Arial"/>
          <w:sz w:val="24"/>
          <w:szCs w:val="24"/>
        </w:rPr>
        <w:t xml:space="preserve">The respondent submitted that the applicant had not shown any remorse because he had pleaded not guilty.  I agree that pleading guilty is often a sign of remorse.  But where an employee considers that he has a good reason for engaging in some or other conduct then he or she is well within his rights to plead not guilty and have his case fully </w:t>
      </w:r>
      <w:r w:rsidRPr="00C7011F">
        <w:rPr>
          <w:rFonts w:ascii="Arial" w:eastAsia="Times New Roman" w:hAnsi="Arial" w:cs="Arial"/>
          <w:sz w:val="24"/>
          <w:szCs w:val="24"/>
        </w:rPr>
        <w:lastRenderedPageBreak/>
        <w:t>ventilated.  I have already found that the applicant had a good reason for the unauthorised use.  The finding of the respondent that the applicant did not show remorse is also incorrect: the record (p 18 of the bundle) shows that he apologized for his conduct after being found guilty;</w:t>
      </w:r>
    </w:p>
    <w:p w:rsidR="009118B0" w:rsidRPr="00C7011F" w:rsidRDefault="009118B0" w:rsidP="009118B0">
      <w:pPr>
        <w:numPr>
          <w:ilvl w:val="2"/>
          <w:numId w:val="1"/>
        </w:numPr>
        <w:spacing w:after="0" w:line="360" w:lineRule="auto"/>
        <w:contextualSpacing/>
        <w:jc w:val="both"/>
        <w:rPr>
          <w:rFonts w:ascii="Arial" w:eastAsia="Times New Roman" w:hAnsi="Arial" w:cs="Arial"/>
          <w:sz w:val="24"/>
          <w:szCs w:val="24"/>
        </w:rPr>
      </w:pPr>
      <w:r w:rsidRPr="00C7011F">
        <w:rPr>
          <w:rFonts w:ascii="Arial" w:eastAsia="Times New Roman" w:hAnsi="Arial" w:cs="Arial"/>
          <w:sz w:val="24"/>
          <w:szCs w:val="24"/>
        </w:rPr>
        <w:t>I have already made a finding on the FWW and the reduced weight that must be attached to it; and</w:t>
      </w:r>
    </w:p>
    <w:p w:rsidR="009118B0" w:rsidRPr="00C7011F" w:rsidRDefault="009118B0" w:rsidP="009118B0">
      <w:pPr>
        <w:numPr>
          <w:ilvl w:val="2"/>
          <w:numId w:val="1"/>
        </w:numPr>
        <w:spacing w:after="0" w:line="360" w:lineRule="auto"/>
        <w:contextualSpacing/>
        <w:jc w:val="both"/>
        <w:rPr>
          <w:rFonts w:ascii="Arial" w:eastAsia="Times New Roman" w:hAnsi="Arial" w:cs="Arial"/>
          <w:sz w:val="24"/>
          <w:szCs w:val="24"/>
        </w:rPr>
      </w:pPr>
      <w:r w:rsidRPr="00C7011F">
        <w:rPr>
          <w:rFonts w:ascii="Arial" w:eastAsia="Times New Roman" w:hAnsi="Arial" w:cs="Arial"/>
          <w:sz w:val="24"/>
          <w:szCs w:val="24"/>
        </w:rPr>
        <w:t xml:space="preserve">It is not clear to me why 10 years of service was considered to be a mitigating factor for Freeze.  If anything it should have been taken as an aggravating factor because Freeze ought to have known better having had </w:t>
      </w:r>
      <w:r>
        <w:rPr>
          <w:rFonts w:ascii="Arial" w:eastAsia="Times New Roman" w:hAnsi="Arial" w:cs="Arial"/>
          <w:sz w:val="24"/>
          <w:szCs w:val="24"/>
        </w:rPr>
        <w:t>t</w:t>
      </w:r>
      <w:r w:rsidRPr="00C7011F">
        <w:rPr>
          <w:rFonts w:ascii="Arial" w:eastAsia="Times New Roman" w:hAnsi="Arial" w:cs="Arial"/>
          <w:sz w:val="24"/>
          <w:szCs w:val="24"/>
        </w:rPr>
        <w:t>his length of service.</w:t>
      </w:r>
    </w:p>
    <w:p w:rsidR="009118B0" w:rsidRPr="00C7011F" w:rsidRDefault="009118B0" w:rsidP="009118B0">
      <w:pPr>
        <w:spacing w:after="0" w:line="360" w:lineRule="auto"/>
        <w:ind w:left="2160"/>
        <w:contextualSpacing/>
        <w:jc w:val="both"/>
        <w:rPr>
          <w:rFonts w:ascii="Arial" w:eastAsia="Times New Roman" w:hAnsi="Arial" w:cs="Arial"/>
          <w:sz w:val="24"/>
          <w:szCs w:val="24"/>
        </w:rPr>
      </w:pPr>
    </w:p>
    <w:p w:rsidR="009118B0" w:rsidRPr="00C7011F" w:rsidRDefault="009118B0" w:rsidP="009118B0">
      <w:pPr>
        <w:numPr>
          <w:ilvl w:val="1"/>
          <w:numId w:val="1"/>
        </w:numPr>
        <w:spacing w:after="0" w:line="360" w:lineRule="auto"/>
        <w:contextualSpacing/>
        <w:jc w:val="both"/>
        <w:rPr>
          <w:rFonts w:ascii="Arial" w:eastAsia="Times New Roman" w:hAnsi="Arial" w:cs="Arial"/>
          <w:sz w:val="24"/>
          <w:szCs w:val="24"/>
        </w:rPr>
      </w:pPr>
      <w:r w:rsidRPr="00C7011F">
        <w:rPr>
          <w:rFonts w:ascii="Arial" w:eastAsia="Times New Roman" w:hAnsi="Arial" w:cs="Arial"/>
          <w:sz w:val="24"/>
          <w:szCs w:val="24"/>
          <w:u w:val="single"/>
        </w:rPr>
        <w:t>Whether there were any aggravating circumstances</w:t>
      </w:r>
      <w:r w:rsidRPr="00C7011F">
        <w:rPr>
          <w:rFonts w:ascii="Arial" w:eastAsia="Times New Roman" w:hAnsi="Arial" w:cs="Arial"/>
          <w:sz w:val="24"/>
          <w:szCs w:val="24"/>
        </w:rPr>
        <w:t>: The respondent submitted that there was an aggravating factor because the applicant had been dishonest during the disciplinary hearing because he had denied having the ambulance at his residence on 22 March 2017.  It submitted that it had conducted an investigation between 18 April 2017 (being the date when the applicant was given the notice of hearing) and 21 April 2017 (being the date when the hearing was conduct).  Between those dates it was discovered that the applicant had allegedly taken the ambulance home on 22 March 2017.  I am not prepared to make a finding on dishonesty for the following reasons:</w:t>
      </w:r>
    </w:p>
    <w:p w:rsidR="009118B0" w:rsidRPr="00C7011F" w:rsidRDefault="009118B0" w:rsidP="009118B0">
      <w:pPr>
        <w:numPr>
          <w:ilvl w:val="2"/>
          <w:numId w:val="1"/>
        </w:numPr>
        <w:spacing w:after="0" w:line="360" w:lineRule="auto"/>
        <w:contextualSpacing/>
        <w:jc w:val="both"/>
        <w:rPr>
          <w:rFonts w:ascii="Arial" w:eastAsia="Times New Roman" w:hAnsi="Arial" w:cs="Arial"/>
          <w:sz w:val="24"/>
          <w:szCs w:val="24"/>
        </w:rPr>
      </w:pPr>
      <w:r w:rsidRPr="00C7011F">
        <w:rPr>
          <w:rFonts w:ascii="Arial" w:eastAsia="Times New Roman" w:hAnsi="Arial" w:cs="Arial"/>
          <w:sz w:val="24"/>
          <w:szCs w:val="24"/>
        </w:rPr>
        <w:t>The respondent could not say why, if further misconduct was discovered in the course of the investigation, the applicant was not charged with those alleged instances of misconduct;</w:t>
      </w:r>
    </w:p>
    <w:p w:rsidR="009118B0" w:rsidRPr="00C7011F" w:rsidRDefault="009118B0" w:rsidP="009118B0">
      <w:pPr>
        <w:numPr>
          <w:ilvl w:val="2"/>
          <w:numId w:val="1"/>
        </w:numPr>
        <w:spacing w:after="0" w:line="360" w:lineRule="auto"/>
        <w:contextualSpacing/>
        <w:jc w:val="both"/>
        <w:rPr>
          <w:rFonts w:ascii="Arial" w:eastAsia="Times New Roman" w:hAnsi="Arial" w:cs="Arial"/>
          <w:sz w:val="24"/>
          <w:szCs w:val="24"/>
        </w:rPr>
      </w:pPr>
      <w:r w:rsidRPr="00C7011F">
        <w:rPr>
          <w:rFonts w:ascii="Arial" w:eastAsia="Times New Roman" w:hAnsi="Arial" w:cs="Arial"/>
          <w:sz w:val="24"/>
          <w:szCs w:val="24"/>
        </w:rPr>
        <w:t>I find that such further instances could easily have been added to the charge in question and the hearing postponed by a day or two to give the applicant an opportunity to prepare; and</w:t>
      </w:r>
    </w:p>
    <w:p w:rsidR="009118B0" w:rsidRPr="00C7011F" w:rsidRDefault="009118B0" w:rsidP="009118B0">
      <w:pPr>
        <w:numPr>
          <w:ilvl w:val="2"/>
          <w:numId w:val="1"/>
        </w:numPr>
        <w:spacing w:after="0" w:line="360" w:lineRule="auto"/>
        <w:contextualSpacing/>
        <w:jc w:val="both"/>
        <w:rPr>
          <w:rFonts w:ascii="Arial" w:eastAsia="Times New Roman" w:hAnsi="Arial" w:cs="Arial"/>
          <w:sz w:val="24"/>
          <w:szCs w:val="24"/>
        </w:rPr>
      </w:pPr>
      <w:r w:rsidRPr="00C7011F">
        <w:rPr>
          <w:rFonts w:ascii="Arial" w:eastAsia="Times New Roman" w:hAnsi="Arial" w:cs="Arial"/>
          <w:sz w:val="24"/>
          <w:szCs w:val="24"/>
        </w:rPr>
        <w:t>By simply putting to an employee during a hearing that he had engaged in misconduct as if it was an established fact, is unfair and prejudicial to an employee.  It is akin to an ambush.</w:t>
      </w:r>
    </w:p>
    <w:p w:rsidR="009118B0" w:rsidRPr="00C7011F" w:rsidRDefault="009118B0" w:rsidP="009118B0">
      <w:pPr>
        <w:spacing w:after="0" w:line="360" w:lineRule="auto"/>
        <w:ind w:left="1440"/>
        <w:contextualSpacing/>
        <w:jc w:val="both"/>
        <w:rPr>
          <w:rFonts w:ascii="Arial" w:eastAsia="Times New Roman" w:hAnsi="Arial" w:cs="Arial"/>
          <w:sz w:val="24"/>
          <w:szCs w:val="24"/>
        </w:rPr>
      </w:pPr>
    </w:p>
    <w:p w:rsidR="009118B0" w:rsidRPr="00C7011F" w:rsidRDefault="009118B0" w:rsidP="009118B0">
      <w:pPr>
        <w:numPr>
          <w:ilvl w:val="1"/>
          <w:numId w:val="1"/>
        </w:numPr>
        <w:spacing w:after="0" w:line="360" w:lineRule="auto"/>
        <w:contextualSpacing/>
        <w:jc w:val="both"/>
        <w:rPr>
          <w:rFonts w:ascii="Arial" w:eastAsia="Times New Roman" w:hAnsi="Arial" w:cs="Arial"/>
          <w:sz w:val="24"/>
          <w:szCs w:val="24"/>
        </w:rPr>
      </w:pPr>
      <w:r w:rsidRPr="00C7011F">
        <w:rPr>
          <w:rFonts w:ascii="Arial" w:eastAsia="Times New Roman" w:hAnsi="Arial" w:cs="Arial"/>
          <w:sz w:val="24"/>
          <w:szCs w:val="24"/>
          <w:u w:val="single"/>
        </w:rPr>
        <w:lastRenderedPageBreak/>
        <w:t>Whether the applicant ought to have informed the respondent that he had taken the ambulance home</w:t>
      </w:r>
      <w:r w:rsidRPr="00C7011F">
        <w:rPr>
          <w:rFonts w:ascii="Arial" w:eastAsia="Times New Roman" w:hAnsi="Arial" w:cs="Arial"/>
          <w:sz w:val="24"/>
          <w:szCs w:val="24"/>
        </w:rPr>
        <w:t>: It was agreed that the applicant must inform the respondent if he intends to deviate from the route.  On 28 March 2017 he did deviate from the route but did not inform anyone even though the PTT (means of communication) was available.  I find this to be a lapse on the part of the applicant that cannot be excused: the respondent was rightly concerned about the whereabouts of the ambulance valued at over R1.5m.  I note that paramedics have to think and work fast in emergency situations.  As such the applicant ought to have had the presence of mind to call the respondent to inform it of the deviation.  I intend to sanction the applicant for this lapse by depriving him of a large part of his back-pay so that a loud and clear signal is sent to him to obey the rules.</w:t>
      </w:r>
    </w:p>
    <w:p w:rsidR="009118B0" w:rsidRPr="00C7011F" w:rsidRDefault="009118B0" w:rsidP="009118B0">
      <w:pPr>
        <w:spacing w:after="0" w:line="360" w:lineRule="auto"/>
        <w:ind w:left="1080"/>
        <w:contextualSpacing/>
        <w:jc w:val="both"/>
        <w:rPr>
          <w:rFonts w:ascii="Arial" w:eastAsia="Times New Roman" w:hAnsi="Arial" w:cs="Arial"/>
          <w:sz w:val="24"/>
          <w:szCs w:val="24"/>
        </w:rPr>
      </w:pPr>
    </w:p>
    <w:p w:rsidR="009118B0" w:rsidRPr="00C7011F" w:rsidRDefault="009118B0" w:rsidP="009118B0">
      <w:pPr>
        <w:numPr>
          <w:ilvl w:val="1"/>
          <w:numId w:val="1"/>
        </w:numPr>
        <w:spacing w:after="0" w:line="360" w:lineRule="auto"/>
        <w:contextualSpacing/>
        <w:jc w:val="both"/>
        <w:rPr>
          <w:rFonts w:ascii="Arial" w:eastAsia="Times New Roman" w:hAnsi="Arial" w:cs="Arial"/>
          <w:sz w:val="24"/>
          <w:szCs w:val="24"/>
        </w:rPr>
      </w:pPr>
      <w:r w:rsidRPr="00C7011F">
        <w:rPr>
          <w:rFonts w:ascii="Arial" w:eastAsia="Times New Roman" w:hAnsi="Arial" w:cs="Arial"/>
          <w:sz w:val="24"/>
          <w:szCs w:val="24"/>
          <w:u w:val="single"/>
        </w:rPr>
        <w:t>Whether dismissal was a fair sanction</w:t>
      </w:r>
      <w:r w:rsidRPr="00C7011F">
        <w:rPr>
          <w:rFonts w:ascii="Arial" w:eastAsia="Times New Roman" w:hAnsi="Arial" w:cs="Arial"/>
          <w:sz w:val="24"/>
          <w:szCs w:val="24"/>
        </w:rPr>
        <w:t>: I have already found that the applicant’s conduct can be excused for good reason; and that the respondent has been inconsistent in the application of discipline.  I accordingly find the dismissal to be substantively unfair.</w:t>
      </w:r>
    </w:p>
    <w:p w:rsidR="009118B0" w:rsidRPr="00C7011F" w:rsidRDefault="009118B0" w:rsidP="009118B0">
      <w:pPr>
        <w:spacing w:after="0" w:line="360" w:lineRule="auto"/>
        <w:ind w:left="1440"/>
        <w:contextualSpacing/>
        <w:jc w:val="both"/>
        <w:rPr>
          <w:rFonts w:ascii="Arial" w:eastAsia="Times New Roman" w:hAnsi="Arial" w:cs="Arial"/>
          <w:sz w:val="24"/>
          <w:szCs w:val="24"/>
        </w:rPr>
      </w:pPr>
    </w:p>
    <w:p w:rsidR="009118B0" w:rsidRPr="00C7011F" w:rsidRDefault="009118B0" w:rsidP="009118B0">
      <w:pPr>
        <w:numPr>
          <w:ilvl w:val="1"/>
          <w:numId w:val="1"/>
        </w:numPr>
        <w:spacing w:after="0" w:line="360" w:lineRule="auto"/>
        <w:contextualSpacing/>
        <w:jc w:val="both"/>
        <w:rPr>
          <w:rFonts w:ascii="Arial" w:eastAsia="Times New Roman" w:hAnsi="Arial" w:cs="Arial"/>
          <w:sz w:val="24"/>
          <w:szCs w:val="24"/>
        </w:rPr>
      </w:pPr>
      <w:r w:rsidRPr="00C7011F">
        <w:rPr>
          <w:rFonts w:ascii="Arial" w:eastAsia="Times New Roman" w:hAnsi="Arial" w:cs="Arial"/>
          <w:sz w:val="24"/>
          <w:szCs w:val="24"/>
          <w:u w:val="single"/>
        </w:rPr>
        <w:t>Whether progressive / corrective discipline was fair and appropriate</w:t>
      </w:r>
      <w:r w:rsidRPr="00C7011F">
        <w:rPr>
          <w:rFonts w:ascii="Arial" w:eastAsia="Times New Roman" w:hAnsi="Arial" w:cs="Arial"/>
          <w:sz w:val="24"/>
          <w:szCs w:val="24"/>
        </w:rPr>
        <w:t>: The respondent submitted repeatedly that a strong message needed to be sent out to other like-minded employees.  I agree.  Had the applicant been charged correctly, a fair sanction would have been the imposition of unpaid suspension for the unauthorised possession of the ambulance and the failure to inform the respondent of the deviation.</w:t>
      </w:r>
    </w:p>
    <w:p w:rsidR="009118B0" w:rsidRPr="00C7011F" w:rsidRDefault="009118B0" w:rsidP="009118B0">
      <w:pPr>
        <w:pStyle w:val="ListParagraph"/>
        <w:rPr>
          <w:rFonts w:ascii="Arial" w:eastAsia="Times New Roman" w:hAnsi="Arial" w:cs="Arial"/>
          <w:sz w:val="24"/>
          <w:szCs w:val="24"/>
        </w:rPr>
      </w:pPr>
    </w:p>
    <w:p w:rsidR="009118B0" w:rsidRPr="00C7011F" w:rsidRDefault="009118B0" w:rsidP="009118B0">
      <w:pPr>
        <w:pStyle w:val="ListParagraph"/>
        <w:numPr>
          <w:ilvl w:val="0"/>
          <w:numId w:val="1"/>
        </w:numPr>
        <w:spacing w:after="0" w:line="360" w:lineRule="auto"/>
        <w:jc w:val="both"/>
        <w:rPr>
          <w:rFonts w:ascii="Arial" w:eastAsia="Times New Roman" w:hAnsi="Arial" w:cs="Arial"/>
          <w:sz w:val="24"/>
          <w:szCs w:val="24"/>
        </w:rPr>
      </w:pPr>
      <w:r w:rsidRPr="00C7011F">
        <w:rPr>
          <w:rFonts w:ascii="Arial" w:eastAsia="Times New Roman" w:hAnsi="Arial" w:cs="Arial"/>
          <w:sz w:val="24"/>
          <w:szCs w:val="24"/>
        </w:rPr>
        <w:t>Reinstatement is the primary remedy when a dismissal is found to be substantively unfair.  I find that there are no obstacles to this remedy being afforded to the applicant for the following reasons:</w:t>
      </w:r>
    </w:p>
    <w:p w:rsidR="009118B0" w:rsidRPr="00C7011F" w:rsidRDefault="009118B0" w:rsidP="009118B0">
      <w:pPr>
        <w:pStyle w:val="ListParagraph"/>
        <w:numPr>
          <w:ilvl w:val="1"/>
          <w:numId w:val="1"/>
        </w:numPr>
        <w:spacing w:after="0" w:line="360" w:lineRule="auto"/>
        <w:jc w:val="both"/>
        <w:rPr>
          <w:rFonts w:ascii="Arial" w:eastAsia="Times New Roman" w:hAnsi="Arial" w:cs="Arial"/>
          <w:sz w:val="24"/>
          <w:szCs w:val="24"/>
        </w:rPr>
      </w:pPr>
      <w:r w:rsidRPr="00C7011F">
        <w:rPr>
          <w:rFonts w:ascii="Arial" w:eastAsia="Times New Roman" w:hAnsi="Arial" w:cs="Arial"/>
          <w:sz w:val="24"/>
          <w:szCs w:val="24"/>
          <w:u w:val="single"/>
        </w:rPr>
        <w:t>Whether there was a breakdown of trust serious enough to warrant dismissal</w:t>
      </w:r>
      <w:r w:rsidRPr="00C7011F">
        <w:rPr>
          <w:rFonts w:ascii="Arial" w:eastAsia="Times New Roman" w:hAnsi="Arial" w:cs="Arial"/>
          <w:sz w:val="24"/>
          <w:szCs w:val="24"/>
        </w:rPr>
        <w:t>: With the dismissal found to be unfair, I find that the applicant was wrongly perceived by the respondent as being untrustworthy;</w:t>
      </w:r>
    </w:p>
    <w:p w:rsidR="009118B0" w:rsidRPr="00C7011F" w:rsidRDefault="009118B0" w:rsidP="009118B0">
      <w:pPr>
        <w:pStyle w:val="ListParagraph"/>
        <w:numPr>
          <w:ilvl w:val="1"/>
          <w:numId w:val="1"/>
        </w:numPr>
        <w:spacing w:after="0" w:line="360" w:lineRule="auto"/>
        <w:jc w:val="both"/>
        <w:rPr>
          <w:rFonts w:ascii="Arial" w:eastAsia="Times New Roman" w:hAnsi="Arial" w:cs="Arial"/>
          <w:sz w:val="24"/>
          <w:szCs w:val="24"/>
        </w:rPr>
      </w:pPr>
      <w:r w:rsidRPr="00C7011F">
        <w:rPr>
          <w:rFonts w:ascii="Arial" w:eastAsia="Times New Roman" w:hAnsi="Arial" w:cs="Arial"/>
          <w:sz w:val="24"/>
          <w:szCs w:val="24"/>
          <w:u w:val="single"/>
        </w:rPr>
        <w:lastRenderedPageBreak/>
        <w:t>Whether the employment relationship had been rendered intolerable</w:t>
      </w:r>
      <w:r w:rsidRPr="00C7011F">
        <w:rPr>
          <w:rFonts w:ascii="Arial" w:eastAsia="Times New Roman" w:hAnsi="Arial" w:cs="Arial"/>
          <w:sz w:val="24"/>
          <w:szCs w:val="24"/>
        </w:rPr>
        <w:t>: The same considerations apply as in the previous paragraph;</w:t>
      </w:r>
    </w:p>
    <w:p w:rsidR="009118B0" w:rsidRPr="00C7011F" w:rsidRDefault="009118B0" w:rsidP="009118B0">
      <w:pPr>
        <w:pStyle w:val="ListParagraph"/>
        <w:numPr>
          <w:ilvl w:val="1"/>
          <w:numId w:val="1"/>
        </w:numPr>
        <w:spacing w:after="0" w:line="360" w:lineRule="auto"/>
        <w:jc w:val="both"/>
        <w:rPr>
          <w:rFonts w:ascii="Arial" w:eastAsia="Times New Roman" w:hAnsi="Arial" w:cs="Arial"/>
          <w:sz w:val="24"/>
          <w:szCs w:val="24"/>
        </w:rPr>
      </w:pPr>
      <w:r w:rsidRPr="00C7011F">
        <w:rPr>
          <w:rFonts w:ascii="Arial" w:eastAsia="Times New Roman" w:hAnsi="Arial" w:cs="Arial"/>
          <w:sz w:val="24"/>
          <w:szCs w:val="24"/>
          <w:u w:val="single"/>
        </w:rPr>
        <w:t>Whether a good working relationship could be restored if the applicant was reinstated</w:t>
      </w:r>
      <w:r w:rsidRPr="00C7011F">
        <w:rPr>
          <w:rFonts w:ascii="Arial" w:eastAsia="Times New Roman" w:hAnsi="Arial" w:cs="Arial"/>
          <w:sz w:val="24"/>
          <w:szCs w:val="24"/>
        </w:rPr>
        <w:t>: The respondent’s submissions on this issue were premised it having lost trust.  I have already found such premise to be wrong.  In passing it may be mentioned that the applicant’s evidence that he had received messages of support from his colleagues was undisputed;</w:t>
      </w:r>
    </w:p>
    <w:p w:rsidR="009118B0" w:rsidRPr="00C7011F" w:rsidRDefault="009118B0" w:rsidP="009118B0">
      <w:pPr>
        <w:pStyle w:val="ListParagraph"/>
        <w:numPr>
          <w:ilvl w:val="1"/>
          <w:numId w:val="1"/>
        </w:numPr>
        <w:spacing w:after="0" w:line="360" w:lineRule="auto"/>
        <w:jc w:val="both"/>
        <w:rPr>
          <w:rFonts w:ascii="Arial" w:eastAsia="Times New Roman" w:hAnsi="Arial" w:cs="Arial"/>
          <w:sz w:val="24"/>
          <w:szCs w:val="24"/>
        </w:rPr>
      </w:pPr>
      <w:r w:rsidRPr="00C7011F">
        <w:rPr>
          <w:rFonts w:ascii="Arial" w:eastAsia="Times New Roman" w:hAnsi="Arial" w:cs="Arial"/>
          <w:sz w:val="24"/>
          <w:szCs w:val="24"/>
          <w:u w:val="single"/>
        </w:rPr>
        <w:t>Whether reinstatement would impose a disproportionate level of disruption or financial burden on the respondent</w:t>
      </w:r>
      <w:r w:rsidRPr="00C7011F">
        <w:rPr>
          <w:rFonts w:ascii="Arial" w:eastAsia="Times New Roman" w:hAnsi="Arial" w:cs="Arial"/>
          <w:sz w:val="24"/>
          <w:szCs w:val="24"/>
        </w:rPr>
        <w:t>: I intend depriving the applicant of a significant portion of his back-pay.  As such the financial burden will not be disproportionate.  (No evidence was led by either party on disruption, hence I do not make a finding on that issue); and</w:t>
      </w:r>
    </w:p>
    <w:p w:rsidR="009118B0" w:rsidRPr="00C7011F" w:rsidRDefault="009118B0" w:rsidP="009118B0">
      <w:pPr>
        <w:pStyle w:val="ListParagraph"/>
        <w:numPr>
          <w:ilvl w:val="1"/>
          <w:numId w:val="1"/>
        </w:numPr>
        <w:spacing w:after="0" w:line="360" w:lineRule="auto"/>
        <w:jc w:val="both"/>
        <w:rPr>
          <w:rFonts w:ascii="Arial" w:eastAsia="Times New Roman" w:hAnsi="Arial" w:cs="Arial"/>
          <w:sz w:val="24"/>
          <w:szCs w:val="24"/>
        </w:rPr>
      </w:pPr>
      <w:r w:rsidRPr="00C7011F">
        <w:rPr>
          <w:rFonts w:ascii="Arial" w:eastAsia="Times New Roman" w:hAnsi="Arial" w:cs="Arial"/>
          <w:sz w:val="24"/>
          <w:szCs w:val="24"/>
          <w:u w:val="single"/>
        </w:rPr>
        <w:t>Whether another person had been appointed in the applicant’s place</w:t>
      </w:r>
      <w:r w:rsidRPr="00C7011F">
        <w:rPr>
          <w:rFonts w:ascii="Arial" w:eastAsia="Times New Roman" w:hAnsi="Arial" w:cs="Arial"/>
          <w:sz w:val="24"/>
          <w:szCs w:val="24"/>
        </w:rPr>
        <w:t>: The respondent led evidence that the applicant’s position has been filled.  The applicant for his part disputed this issue.  For purpose of this award, I do not see this posing an obstacle to the applicant being afforded the remedy of reinstatement.</w:t>
      </w:r>
    </w:p>
    <w:p w:rsidR="009118B0" w:rsidRPr="00C7011F" w:rsidRDefault="009118B0" w:rsidP="009118B0">
      <w:pPr>
        <w:spacing w:after="0" w:line="360" w:lineRule="auto"/>
        <w:ind w:left="1440"/>
        <w:contextualSpacing/>
        <w:jc w:val="both"/>
        <w:rPr>
          <w:rFonts w:ascii="Arial" w:eastAsia="Times New Roman" w:hAnsi="Arial" w:cs="Arial"/>
          <w:sz w:val="24"/>
          <w:szCs w:val="24"/>
        </w:rPr>
      </w:pPr>
    </w:p>
    <w:p w:rsidR="009118B0" w:rsidRPr="00C7011F" w:rsidRDefault="009118B0" w:rsidP="009118B0">
      <w:pPr>
        <w:numPr>
          <w:ilvl w:val="0"/>
          <w:numId w:val="1"/>
        </w:numPr>
        <w:spacing w:after="0" w:line="360" w:lineRule="auto"/>
        <w:ind w:left="709"/>
        <w:contextualSpacing/>
        <w:jc w:val="both"/>
        <w:rPr>
          <w:rFonts w:ascii="Arial" w:eastAsia="Times New Roman" w:hAnsi="Arial" w:cs="Arial"/>
          <w:sz w:val="24"/>
          <w:szCs w:val="24"/>
        </w:rPr>
      </w:pPr>
      <w:r w:rsidRPr="00C7011F">
        <w:rPr>
          <w:rFonts w:ascii="Arial" w:eastAsia="Times New Roman" w:hAnsi="Arial" w:cs="Arial"/>
          <w:sz w:val="24"/>
          <w:szCs w:val="24"/>
        </w:rPr>
        <w:t>When all is said and done, this case is about the refusal of an employer to show to its own employee – afflicted by a medical condition – qualities that one normally associates with a medical services provider: care, compassion and empathy.</w:t>
      </w:r>
    </w:p>
    <w:p w:rsidR="009118B0" w:rsidRPr="00C7011F" w:rsidRDefault="009118B0" w:rsidP="009118B0">
      <w:pPr>
        <w:spacing w:after="0" w:line="360" w:lineRule="auto"/>
        <w:ind w:left="709"/>
        <w:contextualSpacing/>
        <w:jc w:val="both"/>
        <w:rPr>
          <w:rFonts w:ascii="Arial" w:eastAsia="Times New Roman" w:hAnsi="Arial" w:cs="Arial"/>
          <w:sz w:val="24"/>
          <w:szCs w:val="24"/>
        </w:rPr>
      </w:pPr>
    </w:p>
    <w:p w:rsidR="009118B0" w:rsidRPr="00C7011F" w:rsidRDefault="009118B0" w:rsidP="009118B0">
      <w:pPr>
        <w:numPr>
          <w:ilvl w:val="0"/>
          <w:numId w:val="1"/>
        </w:numPr>
        <w:spacing w:after="0" w:line="360" w:lineRule="auto"/>
        <w:ind w:left="709"/>
        <w:contextualSpacing/>
        <w:jc w:val="both"/>
        <w:rPr>
          <w:rFonts w:ascii="Arial" w:eastAsia="Times New Roman" w:hAnsi="Arial" w:cs="Arial"/>
          <w:sz w:val="24"/>
          <w:szCs w:val="24"/>
        </w:rPr>
      </w:pPr>
      <w:r w:rsidRPr="00C7011F">
        <w:rPr>
          <w:rFonts w:ascii="Arial" w:eastAsia="Times New Roman" w:hAnsi="Arial" w:cs="Arial"/>
          <w:sz w:val="24"/>
          <w:szCs w:val="24"/>
        </w:rPr>
        <w:t xml:space="preserve">The applicant was dismissed on 21 April 2017 but paid until 21 May 2017.  In other words he has not earned anything for a period of 18 weeks.  As already indicated, the applicant will not be afforded his full back-pay: it will be equivalent to the amount that the applicant would have earned in a month </w:t>
      </w:r>
      <w:proofErr w:type="spellStart"/>
      <w:r w:rsidRPr="00C7011F">
        <w:rPr>
          <w:rFonts w:ascii="Arial" w:eastAsia="Times New Roman" w:hAnsi="Arial" w:cs="Arial"/>
          <w:sz w:val="24"/>
          <w:szCs w:val="24"/>
        </w:rPr>
        <w:t>ie</w:t>
      </w:r>
      <w:proofErr w:type="spellEnd"/>
      <w:r w:rsidRPr="00C7011F">
        <w:rPr>
          <w:rFonts w:ascii="Arial" w:eastAsia="Times New Roman" w:hAnsi="Arial" w:cs="Arial"/>
          <w:sz w:val="24"/>
          <w:szCs w:val="24"/>
        </w:rPr>
        <w:t xml:space="preserve"> R8900.</w:t>
      </w:r>
    </w:p>
    <w:p w:rsidR="009118B0" w:rsidRPr="00C7011F" w:rsidRDefault="009118B0" w:rsidP="009118B0">
      <w:pPr>
        <w:spacing w:after="0" w:line="360" w:lineRule="auto"/>
        <w:ind w:left="-11"/>
        <w:contextualSpacing/>
        <w:jc w:val="both"/>
        <w:rPr>
          <w:rFonts w:ascii="Arial" w:eastAsia="Times New Roman" w:hAnsi="Arial" w:cs="Arial"/>
          <w:sz w:val="24"/>
          <w:szCs w:val="24"/>
        </w:rPr>
      </w:pPr>
    </w:p>
    <w:p w:rsidR="009118B0" w:rsidRPr="00C7011F" w:rsidRDefault="009118B0" w:rsidP="009118B0">
      <w:pPr>
        <w:spacing w:after="0" w:line="360" w:lineRule="auto"/>
        <w:ind w:left="-11"/>
        <w:contextualSpacing/>
        <w:jc w:val="both"/>
        <w:rPr>
          <w:rFonts w:ascii="Arial" w:eastAsia="Times New Roman" w:hAnsi="Arial" w:cs="Arial"/>
          <w:sz w:val="24"/>
          <w:szCs w:val="24"/>
        </w:rPr>
      </w:pPr>
    </w:p>
    <w:p w:rsidR="009118B0" w:rsidRPr="00C7011F" w:rsidRDefault="009118B0" w:rsidP="009118B0">
      <w:pPr>
        <w:spacing w:after="0" w:line="360" w:lineRule="auto"/>
        <w:ind w:left="-11"/>
        <w:contextualSpacing/>
        <w:jc w:val="both"/>
        <w:rPr>
          <w:rFonts w:ascii="Arial" w:eastAsia="Times New Roman" w:hAnsi="Arial" w:cs="Arial"/>
          <w:sz w:val="24"/>
          <w:szCs w:val="24"/>
        </w:rPr>
      </w:pPr>
      <w:r w:rsidRPr="00C7011F">
        <w:rPr>
          <w:rFonts w:ascii="Arial" w:eastAsia="Times New Roman" w:hAnsi="Arial" w:cs="Arial"/>
          <w:sz w:val="24"/>
          <w:szCs w:val="24"/>
        </w:rPr>
        <w:t>AWARD</w:t>
      </w:r>
    </w:p>
    <w:p w:rsidR="009118B0" w:rsidRPr="00C7011F" w:rsidRDefault="009118B0" w:rsidP="009118B0">
      <w:pPr>
        <w:numPr>
          <w:ilvl w:val="0"/>
          <w:numId w:val="1"/>
        </w:numPr>
        <w:spacing w:after="0" w:line="360" w:lineRule="auto"/>
        <w:ind w:left="709"/>
        <w:contextualSpacing/>
        <w:jc w:val="both"/>
        <w:rPr>
          <w:rFonts w:ascii="Arial" w:eastAsia="Times New Roman" w:hAnsi="Arial" w:cs="Arial"/>
          <w:sz w:val="24"/>
          <w:szCs w:val="24"/>
        </w:rPr>
      </w:pPr>
      <w:r w:rsidRPr="00C7011F">
        <w:rPr>
          <w:rFonts w:ascii="Arial" w:eastAsia="Times New Roman" w:hAnsi="Arial" w:cs="Arial"/>
          <w:sz w:val="24"/>
          <w:szCs w:val="24"/>
        </w:rPr>
        <w:t>The dismissal of</w:t>
      </w:r>
      <w:r w:rsidR="00B339A1">
        <w:rPr>
          <w:rFonts w:ascii="Arial" w:eastAsia="Times New Roman" w:hAnsi="Arial" w:cs="Arial"/>
          <w:sz w:val="24"/>
          <w:szCs w:val="24"/>
        </w:rPr>
        <w:t xml:space="preserve"> ………………..</w:t>
      </w:r>
      <w:r w:rsidRPr="00C7011F">
        <w:rPr>
          <w:rFonts w:ascii="Arial" w:eastAsia="Times New Roman" w:hAnsi="Arial" w:cs="Arial"/>
          <w:sz w:val="24"/>
          <w:szCs w:val="24"/>
        </w:rPr>
        <w:t>is found to be unfair.</w:t>
      </w:r>
    </w:p>
    <w:p w:rsidR="009118B0" w:rsidRPr="00C7011F" w:rsidRDefault="00B339A1" w:rsidP="009118B0">
      <w:pPr>
        <w:numPr>
          <w:ilvl w:val="0"/>
          <w:numId w:val="1"/>
        </w:numPr>
        <w:spacing w:after="0" w:line="360" w:lineRule="auto"/>
        <w:ind w:left="709"/>
        <w:contextualSpacing/>
        <w:jc w:val="both"/>
        <w:rPr>
          <w:rFonts w:ascii="Arial" w:eastAsia="Times New Roman" w:hAnsi="Arial" w:cs="Arial"/>
          <w:sz w:val="24"/>
          <w:szCs w:val="24"/>
        </w:rPr>
      </w:pPr>
      <w:r>
        <w:rPr>
          <w:rFonts w:ascii="Arial" w:eastAsia="Times New Roman" w:hAnsi="Arial" w:cs="Arial"/>
          <w:sz w:val="24"/>
          <w:szCs w:val="24"/>
        </w:rPr>
        <w:lastRenderedPageBreak/>
        <w:t>………………</w:t>
      </w:r>
      <w:proofErr w:type="gramStart"/>
      <w:r>
        <w:rPr>
          <w:rFonts w:ascii="Arial" w:eastAsia="Times New Roman" w:hAnsi="Arial" w:cs="Arial"/>
          <w:sz w:val="24"/>
          <w:szCs w:val="24"/>
        </w:rPr>
        <w:t>…</w:t>
      </w:r>
      <w:r w:rsidR="009118B0" w:rsidRPr="00C7011F">
        <w:rPr>
          <w:rFonts w:ascii="Arial" w:eastAsia="Times New Roman" w:hAnsi="Arial" w:cs="Arial"/>
          <w:sz w:val="24"/>
          <w:szCs w:val="24"/>
        </w:rPr>
        <w:t>(</w:t>
      </w:r>
      <w:proofErr w:type="gramEnd"/>
      <w:r w:rsidR="009118B0" w:rsidRPr="00C7011F">
        <w:rPr>
          <w:rFonts w:ascii="Arial" w:eastAsia="Times New Roman" w:hAnsi="Arial" w:cs="Arial"/>
          <w:sz w:val="24"/>
          <w:szCs w:val="24"/>
        </w:rPr>
        <w:t xml:space="preserve">PTY) LTD is ordered to reinstate </w:t>
      </w:r>
      <w:r>
        <w:rPr>
          <w:rFonts w:ascii="Arial" w:eastAsia="Times New Roman" w:hAnsi="Arial" w:cs="Arial"/>
          <w:sz w:val="24"/>
          <w:szCs w:val="24"/>
        </w:rPr>
        <w:t>……………</w:t>
      </w:r>
      <w:r w:rsidR="009118B0" w:rsidRPr="00C7011F">
        <w:rPr>
          <w:rFonts w:ascii="Arial" w:eastAsia="Times New Roman" w:hAnsi="Arial" w:cs="Arial"/>
          <w:sz w:val="24"/>
          <w:szCs w:val="24"/>
        </w:rPr>
        <w:t>as from 28 August 2017 on the same terms and conditions that applied on the date of his dismissal.</w:t>
      </w:r>
    </w:p>
    <w:p w:rsidR="009118B0" w:rsidRPr="00C7011F" w:rsidRDefault="00B339A1" w:rsidP="009118B0">
      <w:pPr>
        <w:numPr>
          <w:ilvl w:val="0"/>
          <w:numId w:val="1"/>
        </w:numPr>
        <w:spacing w:after="0" w:line="360" w:lineRule="auto"/>
        <w:ind w:left="709"/>
        <w:contextualSpacing/>
        <w:jc w:val="both"/>
        <w:rPr>
          <w:rFonts w:ascii="Arial" w:eastAsia="Times New Roman" w:hAnsi="Arial" w:cs="Arial"/>
          <w:sz w:val="24"/>
          <w:szCs w:val="24"/>
        </w:rPr>
      </w:pPr>
      <w:r>
        <w:rPr>
          <w:rFonts w:ascii="Arial" w:eastAsia="Times New Roman" w:hAnsi="Arial" w:cs="Arial"/>
          <w:sz w:val="24"/>
          <w:szCs w:val="24"/>
        </w:rPr>
        <w:t>……………</w:t>
      </w:r>
      <w:proofErr w:type="gramStart"/>
      <w:r>
        <w:rPr>
          <w:rFonts w:ascii="Arial" w:eastAsia="Times New Roman" w:hAnsi="Arial" w:cs="Arial"/>
          <w:sz w:val="24"/>
          <w:szCs w:val="24"/>
        </w:rPr>
        <w:t>..</w:t>
      </w:r>
      <w:r w:rsidR="009118B0" w:rsidRPr="00C7011F">
        <w:rPr>
          <w:rFonts w:ascii="Arial" w:eastAsia="Times New Roman" w:hAnsi="Arial" w:cs="Arial"/>
          <w:sz w:val="24"/>
          <w:szCs w:val="24"/>
        </w:rPr>
        <w:t>(</w:t>
      </w:r>
      <w:proofErr w:type="gramEnd"/>
      <w:r w:rsidR="009118B0" w:rsidRPr="00C7011F">
        <w:rPr>
          <w:rFonts w:ascii="Arial" w:eastAsia="Times New Roman" w:hAnsi="Arial" w:cs="Arial"/>
          <w:sz w:val="24"/>
          <w:szCs w:val="24"/>
        </w:rPr>
        <w:t xml:space="preserve">PTY) LTD is ordered to pay </w:t>
      </w:r>
      <w:r>
        <w:rPr>
          <w:rFonts w:ascii="Arial" w:eastAsia="Times New Roman" w:hAnsi="Arial" w:cs="Arial"/>
          <w:sz w:val="24"/>
          <w:szCs w:val="24"/>
        </w:rPr>
        <w:t>……………</w:t>
      </w:r>
      <w:r w:rsidR="009118B0" w:rsidRPr="00C7011F">
        <w:rPr>
          <w:rFonts w:ascii="Arial" w:eastAsia="Times New Roman" w:hAnsi="Arial" w:cs="Arial"/>
          <w:sz w:val="24"/>
          <w:szCs w:val="24"/>
        </w:rPr>
        <w:t>R8900 within 14 days of being informed of this award.</w:t>
      </w:r>
    </w:p>
    <w:p w:rsidR="009118B0" w:rsidRPr="00C7011F" w:rsidRDefault="00B339A1" w:rsidP="009118B0">
      <w:pPr>
        <w:numPr>
          <w:ilvl w:val="0"/>
          <w:numId w:val="1"/>
        </w:numPr>
        <w:spacing w:after="0" w:line="360" w:lineRule="auto"/>
        <w:ind w:left="709"/>
        <w:contextualSpacing/>
        <w:jc w:val="both"/>
        <w:rPr>
          <w:rFonts w:ascii="Arial" w:eastAsia="Times New Roman" w:hAnsi="Arial" w:cs="Arial"/>
          <w:sz w:val="24"/>
          <w:szCs w:val="24"/>
        </w:rPr>
      </w:pPr>
      <w:r>
        <w:rPr>
          <w:rFonts w:ascii="Arial" w:eastAsia="Times New Roman" w:hAnsi="Arial" w:cs="Arial"/>
          <w:sz w:val="24"/>
          <w:szCs w:val="24"/>
        </w:rPr>
        <w:t>………………….</w:t>
      </w:r>
      <w:bookmarkStart w:id="0" w:name="_GoBack"/>
      <w:bookmarkEnd w:id="0"/>
      <w:r w:rsidR="009118B0" w:rsidRPr="00C7011F">
        <w:rPr>
          <w:rFonts w:ascii="Arial" w:eastAsia="Times New Roman" w:hAnsi="Arial" w:cs="Arial"/>
          <w:sz w:val="24"/>
          <w:szCs w:val="24"/>
        </w:rPr>
        <w:t>is to report for duty within 48 hours of being informed of this award.</w:t>
      </w:r>
    </w:p>
    <w:p w:rsidR="009118B0" w:rsidRPr="00C7011F" w:rsidRDefault="009118B0" w:rsidP="009118B0">
      <w:pPr>
        <w:spacing w:after="0" w:line="360" w:lineRule="auto"/>
        <w:ind w:left="709"/>
        <w:contextualSpacing/>
        <w:jc w:val="both"/>
        <w:rPr>
          <w:rFonts w:ascii="Arial" w:eastAsia="Times New Roman" w:hAnsi="Arial" w:cs="Arial"/>
          <w:sz w:val="24"/>
          <w:szCs w:val="24"/>
        </w:rPr>
      </w:pPr>
    </w:p>
    <w:p w:rsidR="009118B0" w:rsidRPr="00C7011F" w:rsidRDefault="009118B0" w:rsidP="009118B0">
      <w:pPr>
        <w:spacing w:after="0" w:line="360" w:lineRule="auto"/>
        <w:ind w:left="709"/>
        <w:contextualSpacing/>
        <w:jc w:val="both"/>
        <w:rPr>
          <w:rFonts w:ascii="Arial" w:eastAsia="Times New Roman" w:hAnsi="Arial" w:cs="Arial"/>
          <w:sz w:val="24"/>
          <w:szCs w:val="24"/>
        </w:rPr>
      </w:pPr>
    </w:p>
    <w:p w:rsidR="009118B0" w:rsidRPr="00C7011F" w:rsidRDefault="009118B0" w:rsidP="009118B0">
      <w:pPr>
        <w:spacing w:after="0" w:line="360" w:lineRule="auto"/>
        <w:ind w:left="720" w:hanging="720"/>
        <w:contextualSpacing/>
        <w:jc w:val="both"/>
        <w:rPr>
          <w:rFonts w:ascii="Arial" w:eastAsia="Times New Roman" w:hAnsi="Arial" w:cs="Arial"/>
          <w:sz w:val="24"/>
          <w:szCs w:val="24"/>
        </w:rPr>
      </w:pPr>
      <w:r w:rsidRPr="00C7011F">
        <w:rPr>
          <w:rFonts w:ascii="Arial" w:eastAsia="Times New Roman" w:hAnsi="Arial" w:cs="Arial"/>
          <w:sz w:val="24"/>
          <w:szCs w:val="24"/>
        </w:rPr>
        <w:t>Dated at DURBAN on this the 28</w:t>
      </w:r>
      <w:r w:rsidRPr="00C7011F">
        <w:rPr>
          <w:rFonts w:ascii="Arial" w:eastAsia="Times New Roman" w:hAnsi="Arial" w:cs="Arial"/>
          <w:sz w:val="24"/>
          <w:szCs w:val="24"/>
          <w:vertAlign w:val="superscript"/>
        </w:rPr>
        <w:t>th</w:t>
      </w:r>
      <w:r w:rsidRPr="00C7011F">
        <w:rPr>
          <w:rFonts w:ascii="Arial" w:eastAsia="Times New Roman" w:hAnsi="Arial" w:cs="Arial"/>
          <w:sz w:val="24"/>
          <w:szCs w:val="24"/>
        </w:rPr>
        <w:t xml:space="preserve"> day of SEPTEMBER 2017.</w:t>
      </w:r>
    </w:p>
    <w:p w:rsidR="009118B0" w:rsidRPr="00C7011F" w:rsidRDefault="009118B0" w:rsidP="009118B0">
      <w:pPr>
        <w:spacing w:after="0" w:line="360" w:lineRule="auto"/>
        <w:ind w:left="720" w:hanging="720"/>
        <w:contextualSpacing/>
        <w:jc w:val="both"/>
        <w:rPr>
          <w:rFonts w:ascii="Arial" w:eastAsia="Times New Roman" w:hAnsi="Arial" w:cs="Arial"/>
          <w:sz w:val="24"/>
          <w:szCs w:val="24"/>
        </w:rPr>
      </w:pPr>
    </w:p>
    <w:p w:rsidR="009118B0" w:rsidRPr="00C7011F" w:rsidRDefault="009118B0" w:rsidP="009118B0">
      <w:pPr>
        <w:spacing w:after="0" w:line="360" w:lineRule="auto"/>
        <w:ind w:left="720" w:hanging="720"/>
        <w:contextualSpacing/>
        <w:jc w:val="both"/>
        <w:rPr>
          <w:rFonts w:ascii="Arial" w:eastAsia="Times New Roman" w:hAnsi="Arial" w:cs="Arial"/>
          <w:sz w:val="24"/>
          <w:szCs w:val="24"/>
        </w:rPr>
      </w:pPr>
    </w:p>
    <w:p w:rsidR="009118B0" w:rsidRPr="00C7011F" w:rsidRDefault="009118B0" w:rsidP="009118B0">
      <w:pPr>
        <w:spacing w:after="0" w:line="240" w:lineRule="auto"/>
        <w:contextualSpacing/>
        <w:jc w:val="both"/>
        <w:rPr>
          <w:rFonts w:ascii="Arial" w:eastAsia="Times New Roman" w:hAnsi="Arial" w:cs="Arial"/>
          <w:sz w:val="24"/>
          <w:szCs w:val="24"/>
        </w:rPr>
      </w:pPr>
      <w:r w:rsidRPr="00C7011F">
        <w:rPr>
          <w:rFonts w:ascii="Arial" w:eastAsia="Times New Roman" w:hAnsi="Arial" w:cs="Arial"/>
          <w:sz w:val="24"/>
          <w:szCs w:val="24"/>
        </w:rPr>
        <w:t>______________________</w:t>
      </w:r>
    </w:p>
    <w:p w:rsidR="009118B0" w:rsidRPr="00C7011F" w:rsidRDefault="009118B0" w:rsidP="009118B0">
      <w:pPr>
        <w:spacing w:after="0" w:line="240" w:lineRule="auto"/>
        <w:contextualSpacing/>
        <w:jc w:val="both"/>
        <w:rPr>
          <w:rFonts w:ascii="Arial" w:eastAsia="Times New Roman" w:hAnsi="Arial" w:cs="Arial"/>
          <w:sz w:val="24"/>
          <w:szCs w:val="24"/>
        </w:rPr>
      </w:pPr>
      <w:r w:rsidRPr="00C7011F">
        <w:rPr>
          <w:rFonts w:ascii="Arial" w:eastAsia="Times New Roman" w:hAnsi="Arial" w:cs="Arial"/>
          <w:sz w:val="24"/>
          <w:szCs w:val="24"/>
        </w:rPr>
        <w:t>R J PURSHOTAM</w:t>
      </w:r>
    </w:p>
    <w:p w:rsidR="00DC194D" w:rsidRPr="009118B0" w:rsidRDefault="009118B0" w:rsidP="009118B0">
      <w:pPr>
        <w:spacing w:after="0" w:line="240" w:lineRule="auto"/>
        <w:contextualSpacing/>
        <w:jc w:val="both"/>
        <w:rPr>
          <w:rFonts w:ascii="Arial" w:eastAsia="Times New Roman" w:hAnsi="Arial" w:cs="Arial"/>
          <w:i/>
          <w:sz w:val="24"/>
          <w:szCs w:val="24"/>
        </w:rPr>
      </w:pPr>
      <w:r w:rsidRPr="00C7011F">
        <w:rPr>
          <w:rFonts w:ascii="Arial" w:eastAsia="Times New Roman" w:hAnsi="Arial" w:cs="Arial"/>
          <w:i/>
          <w:sz w:val="24"/>
          <w:szCs w:val="24"/>
        </w:rPr>
        <w:t>Commissioner</w:t>
      </w:r>
    </w:p>
    <w:sectPr w:rsidR="00DC194D" w:rsidRPr="009118B0" w:rsidSect="00323D13">
      <w:headerReference w:type="default" r:id="rId5"/>
      <w:footerReference w:type="default" r:id="rId6"/>
      <w:headerReference w:type="first" r:id="rId7"/>
      <w:footerReference w:type="first" r:id="rId8"/>
      <w:pgSz w:w="11907" w:h="16840" w:code="9"/>
      <w:pgMar w:top="1134" w:right="1134" w:bottom="1134" w:left="1134" w:header="851" w:footer="851"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D13" w:rsidRDefault="00B339A1">
    <w:pPr>
      <w:pStyle w:val="Footer"/>
    </w:pPr>
  </w:p>
  <w:p w:rsidR="00323D13" w:rsidRDefault="00B339A1">
    <w:pPr>
      <w:pStyle w:val="Footer"/>
    </w:pPr>
  </w:p>
  <w:p w:rsidR="00323D13" w:rsidRDefault="00B339A1">
    <w:pPr>
      <w:pStyle w:val="Footer"/>
    </w:pPr>
  </w:p>
  <w:p w:rsidR="00323D13" w:rsidRDefault="00B339A1">
    <w:pPr>
      <w:pStyle w:val="Footer"/>
    </w:pPr>
  </w:p>
  <w:p w:rsidR="009C3B68" w:rsidRDefault="00B339A1">
    <w:pPr>
      <w:pStyle w:val="Footer"/>
    </w:pPr>
  </w:p>
  <w:p w:rsidR="009C3B68" w:rsidRDefault="00B339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D13" w:rsidRDefault="00B339A1">
    <w:pPr>
      <w:pStyle w:val="Footer"/>
    </w:pPr>
  </w:p>
  <w:p w:rsidR="00323D13" w:rsidRDefault="00B339A1">
    <w:pPr>
      <w:pStyle w:val="Footer"/>
    </w:pPr>
  </w:p>
  <w:p w:rsidR="00323D13" w:rsidRDefault="00B339A1">
    <w:pPr>
      <w:pStyle w:val="Footer"/>
    </w:pPr>
  </w:p>
  <w:p w:rsidR="00323D13" w:rsidRDefault="00B339A1">
    <w:pPr>
      <w:pStyle w:val="Footer"/>
    </w:pPr>
  </w:p>
  <w:p w:rsidR="00323D13" w:rsidRDefault="00B339A1">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D13" w:rsidRDefault="00B339A1">
    <w:pPr>
      <w:pStyle w:val="Header"/>
    </w:pPr>
  </w:p>
  <w:p w:rsidR="00323D13" w:rsidRDefault="00B339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D13" w:rsidRDefault="00B339A1">
    <w:pPr>
      <w:pStyle w:val="Header"/>
    </w:pPr>
  </w:p>
  <w:p w:rsidR="00323D13" w:rsidRDefault="00B339A1">
    <w:pPr>
      <w:pStyle w:val="Header"/>
    </w:pPr>
  </w:p>
  <w:p w:rsidR="00323D13" w:rsidRDefault="00B339A1">
    <w:pPr>
      <w:pStyle w:val="Header"/>
    </w:pPr>
  </w:p>
  <w:p w:rsidR="00323D13" w:rsidRDefault="00B339A1">
    <w:pPr>
      <w:pStyle w:val="Header"/>
    </w:pPr>
  </w:p>
  <w:p w:rsidR="00323D13" w:rsidRDefault="00B339A1">
    <w:pPr>
      <w:pStyle w:val="Header"/>
    </w:pPr>
  </w:p>
  <w:p w:rsidR="00323D13" w:rsidRDefault="00B339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502871"/>
    <w:multiLevelType w:val="hybridMultilevel"/>
    <w:tmpl w:val="F0548CBE"/>
    <w:lvl w:ilvl="0" w:tplc="F3104276">
      <w:start w:val="1"/>
      <w:numFmt w:val="decimal"/>
      <w:lvlText w:val="%1"/>
      <w:lvlJc w:val="left"/>
      <w:pPr>
        <w:ind w:left="1080" w:hanging="720"/>
      </w:pPr>
      <w:rPr>
        <w:rFonts w:hint="default"/>
        <w:b/>
      </w:rPr>
    </w:lvl>
    <w:lvl w:ilvl="1" w:tplc="22DA8460">
      <w:start w:val="1"/>
      <w:numFmt w:val="lowerLetter"/>
      <w:lvlText w:val="%2."/>
      <w:lvlJc w:val="left"/>
      <w:pPr>
        <w:ind w:left="1440" w:hanging="360"/>
      </w:pPr>
      <w:rPr>
        <w:b/>
      </w:rPr>
    </w:lvl>
    <w:lvl w:ilvl="2" w:tplc="D4DEEC38">
      <w:start w:val="1"/>
      <w:numFmt w:val="lowerRoman"/>
      <w:lvlText w:val="%3."/>
      <w:lvlJc w:val="right"/>
      <w:pPr>
        <w:ind w:left="2160" w:hanging="180"/>
      </w:pPr>
      <w:rPr>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8B0"/>
    <w:rsid w:val="00087126"/>
    <w:rsid w:val="00335CFC"/>
    <w:rsid w:val="009118B0"/>
    <w:rsid w:val="00944B95"/>
    <w:rsid w:val="009E4460"/>
    <w:rsid w:val="00B339A1"/>
    <w:rsid w:val="00DC194D"/>
    <w:rsid w:val="00F8793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5F6656-2BC9-451C-9139-17BC97721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18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118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18B0"/>
  </w:style>
  <w:style w:type="paragraph" w:styleId="Header">
    <w:name w:val="header"/>
    <w:basedOn w:val="Normal"/>
    <w:link w:val="HeaderChar"/>
    <w:uiPriority w:val="99"/>
    <w:unhideWhenUsed/>
    <w:rsid w:val="009118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18B0"/>
  </w:style>
  <w:style w:type="paragraph" w:styleId="ListParagraph">
    <w:name w:val="List Paragraph"/>
    <w:basedOn w:val="Normal"/>
    <w:uiPriority w:val="34"/>
    <w:qFormat/>
    <w:rsid w:val="009118B0"/>
    <w:pPr>
      <w:ind w:left="720"/>
      <w:contextualSpacing/>
    </w:pPr>
  </w:style>
  <w:style w:type="character" w:styleId="Hyperlink">
    <w:name w:val="Hyperlink"/>
    <w:basedOn w:val="DefaultParagraphFont"/>
    <w:uiPriority w:val="99"/>
    <w:unhideWhenUsed/>
    <w:rsid w:val="009118B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14</Pages>
  <Words>3716</Words>
  <Characters>21184</Characters>
  <Application>Microsoft Office Word</Application>
  <DocSecurity>0</DocSecurity>
  <Lines>176</Lines>
  <Paragraphs>49</Paragraphs>
  <ScaleCrop>false</ScaleCrop>
  <Company/>
  <LinksUpToDate>false</LinksUpToDate>
  <CharactersWithSpaces>24851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dc:creator>
  <cp:keywords/>
  <dc:description/>
  <cp:lastModifiedBy>JP</cp:lastModifiedBy>
  <cp:revision>7</cp:revision>
  <dcterms:created xsi:type="dcterms:W3CDTF">2017-12-19T09:42:00Z</dcterms:created>
  <dcterms:modified xsi:type="dcterms:W3CDTF">2017-12-19T09:52:00Z</dcterms:modified>
</cp:coreProperties>
</file>